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F" w:rsidRDefault="0061540F" w:rsidP="0061540F">
      <w:r>
        <w:t xml:space="preserve">              </w:t>
      </w:r>
      <w:r>
        <w:rPr>
          <w:noProof/>
        </w:rPr>
        <w:drawing>
          <wp:inline distT="0" distB="0" distL="0" distR="0">
            <wp:extent cx="561975" cy="552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5" w:type="dxa"/>
        <w:tblLayout w:type="fixed"/>
        <w:tblLook w:val="04A0"/>
      </w:tblPr>
      <w:tblGrid>
        <w:gridCol w:w="10455"/>
      </w:tblGrid>
      <w:tr w:rsidR="0061540F" w:rsidTr="0061540F">
        <w:tc>
          <w:tcPr>
            <w:tcW w:w="10455" w:type="dxa"/>
            <w:hideMark/>
          </w:tcPr>
          <w:p w:rsidR="0061540F" w:rsidRDefault="006154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ΕΛΛΗΝΙΚΗ ΔΗΜΟΚΡΑΤΙΑ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Καρδίτσα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Μαΐου   2022</w:t>
            </w:r>
          </w:p>
        </w:tc>
      </w:tr>
      <w:tr w:rsidR="0061540F" w:rsidTr="0061540F">
        <w:trPr>
          <w:cantSplit/>
          <w:trHeight w:val="1434"/>
        </w:trPr>
        <w:tc>
          <w:tcPr>
            <w:tcW w:w="10455" w:type="dxa"/>
            <w:hideMark/>
          </w:tcPr>
          <w:p w:rsidR="0061540F" w:rsidRDefault="006154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ΠΕΡΙΦΕΡΕΙΑ ΘΕΣΣΑΛΙΑΣ                               </w:t>
            </w:r>
          </w:p>
          <w:p w:rsidR="0061540F" w:rsidRDefault="006154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ΠΕ  ΚΑΡΔΙΤΣΑΣ</w:t>
            </w:r>
          </w:p>
          <w:p w:rsidR="0061540F" w:rsidRDefault="006154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ΔΙΕΥΘΥΝΣΗ ΑΝΑΠΤΥΞΗΣ </w:t>
            </w:r>
          </w:p>
          <w:p w:rsidR="0061540F" w:rsidRDefault="006154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ΤΜΗΜΑ ΕΜΠΟΡΙΟΥ</w:t>
            </w:r>
          </w:p>
        </w:tc>
      </w:tr>
    </w:tbl>
    <w:p w:rsidR="0061540F" w:rsidRDefault="0061540F" w:rsidP="00615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61540F" w:rsidRDefault="0061540F" w:rsidP="0061540F">
      <w:pPr>
        <w:rPr>
          <w:rFonts w:ascii="Arial" w:hAnsi="Arial" w:cs="Arial"/>
        </w:rPr>
      </w:pPr>
    </w:p>
    <w:p w:rsidR="0061540F" w:rsidRDefault="0061540F" w:rsidP="0061540F">
      <w:pPr>
        <w:rPr>
          <w:rFonts w:ascii="Arial" w:hAnsi="Arial" w:cs="Arial"/>
        </w:rPr>
      </w:pPr>
    </w:p>
    <w:p w:rsidR="0061540F" w:rsidRDefault="0061540F" w:rsidP="0061540F">
      <w:pPr>
        <w:rPr>
          <w:rFonts w:ascii="Arial" w:hAnsi="Arial" w:cs="Arial"/>
        </w:rPr>
      </w:pPr>
    </w:p>
    <w:p w:rsidR="0061540F" w:rsidRDefault="0061540F" w:rsidP="0061540F">
      <w:pPr>
        <w:rPr>
          <w:rFonts w:ascii="Arial" w:hAnsi="Arial" w:cs="Arial"/>
        </w:rPr>
      </w:pPr>
    </w:p>
    <w:p w:rsidR="0061540F" w:rsidRDefault="0061540F" w:rsidP="0061540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b/>
        </w:rPr>
        <w:t>ΠΕΡΙΛΗΨΗ ΠΡΑΞΗΣ ΕΠΙΒΟΛΗΣ ΠΡΟΣΤΙΜΟΥ</w:t>
      </w:r>
    </w:p>
    <w:p w:rsidR="0061540F" w:rsidRDefault="00331F16" w:rsidP="006154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 844</w:t>
      </w:r>
      <w:r w:rsidR="0061540F">
        <w:rPr>
          <w:rFonts w:ascii="Arial" w:hAnsi="Arial" w:cs="Arial"/>
          <w:b/>
        </w:rPr>
        <w:t>/16-5-2022)</w:t>
      </w:r>
    </w:p>
    <w:p w:rsidR="0061540F" w:rsidRDefault="0061540F" w:rsidP="0061540F">
      <w:pPr>
        <w:jc w:val="center"/>
        <w:rPr>
          <w:rFonts w:ascii="Arial" w:hAnsi="Arial" w:cs="Arial"/>
          <w:b/>
        </w:rPr>
      </w:pPr>
    </w:p>
    <w:p w:rsidR="0061540F" w:rsidRPr="0094288F" w:rsidRDefault="0061540F" w:rsidP="0094288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94288F">
        <w:rPr>
          <w:rFonts w:ascii="Arial" w:hAnsi="Arial" w:cs="Arial"/>
          <w:sz w:val="22"/>
          <w:szCs w:val="22"/>
        </w:rPr>
        <w:t>Η Διεύθυνση Ανάπτυξης Καρδίτσας, Τμήμα Εμπορίου ΠΕ Καρδίτσας , επιβάλλει δ</w:t>
      </w:r>
      <w:r w:rsidR="00331F16" w:rsidRPr="0094288F">
        <w:rPr>
          <w:rFonts w:ascii="Arial" w:hAnsi="Arial" w:cs="Arial"/>
          <w:sz w:val="22"/>
          <w:szCs w:val="22"/>
        </w:rPr>
        <w:t xml:space="preserve">ιοικητικό  </w:t>
      </w:r>
      <w:r w:rsidR="00331F16" w:rsidRPr="0094288F">
        <w:rPr>
          <w:rFonts w:ascii="Arial" w:hAnsi="Arial" w:cs="Arial"/>
          <w:color w:val="000000" w:themeColor="text1"/>
          <w:sz w:val="22"/>
          <w:szCs w:val="22"/>
        </w:rPr>
        <w:t xml:space="preserve">πρόστιμο επτά χιλιάδων πεντακοσίων ενενήντα τρία ευρώ και σαράντα λεπτών (7593,40 €)  </w:t>
      </w:r>
      <w:r w:rsidR="00331F16" w:rsidRPr="0094288F">
        <w:rPr>
          <w:rFonts w:ascii="Arial" w:hAnsi="Arial" w:cs="Arial"/>
          <w:sz w:val="22"/>
          <w:szCs w:val="22"/>
        </w:rPr>
        <w:t xml:space="preserve"> στην </w:t>
      </w:r>
      <w:r w:rsidR="00331F16" w:rsidRPr="0094288F">
        <w:rPr>
          <w:rFonts w:ascii="Arial" w:hAnsi="Arial" w:cs="Arial"/>
          <w:color w:val="000000" w:themeColor="text1"/>
          <w:sz w:val="22"/>
          <w:szCs w:val="22"/>
        </w:rPr>
        <w:t>εταιρία με την επωνυμία «ΤΣΙΟΠΟΥΛΟΣ-Ε  Ι.Κ.Ε.»,</w:t>
      </w:r>
      <w:r w:rsidR="00331F16" w:rsidRPr="0094288F">
        <w:rPr>
          <w:rFonts w:ascii="Arial" w:hAnsi="Arial" w:cs="Arial"/>
          <w:sz w:val="22"/>
          <w:szCs w:val="22"/>
        </w:rPr>
        <w:t xml:space="preserve"> </w:t>
      </w:r>
      <w:r w:rsidRPr="0094288F">
        <w:rPr>
          <w:rFonts w:ascii="Arial" w:hAnsi="Arial" w:cs="Arial"/>
          <w:sz w:val="22"/>
          <w:szCs w:val="22"/>
        </w:rPr>
        <w:t xml:space="preserve">σύμφωνα </w:t>
      </w:r>
      <w:r w:rsidR="002931BE" w:rsidRPr="0094288F">
        <w:rPr>
          <w:rFonts w:ascii="Arial" w:hAnsi="Arial" w:cs="Arial"/>
          <w:sz w:val="22"/>
          <w:szCs w:val="22"/>
        </w:rPr>
        <w:t>με τα</w:t>
      </w:r>
      <w:r w:rsidR="002931BE" w:rsidRPr="0094288F">
        <w:rPr>
          <w:rFonts w:ascii="Arial" w:hAnsi="Arial" w:cs="Arial"/>
          <w:color w:val="000000" w:themeColor="text1"/>
          <w:sz w:val="22"/>
          <w:szCs w:val="22"/>
        </w:rPr>
        <w:t xml:space="preserve"> άρθ</w:t>
      </w:r>
      <w:r w:rsidR="0094288F" w:rsidRPr="0094288F">
        <w:rPr>
          <w:rFonts w:ascii="Arial" w:hAnsi="Arial" w:cs="Arial"/>
          <w:color w:val="000000" w:themeColor="text1"/>
          <w:sz w:val="22"/>
          <w:szCs w:val="22"/>
        </w:rPr>
        <w:t>ρα:</w:t>
      </w:r>
      <w:r w:rsidR="002931BE" w:rsidRPr="0094288F">
        <w:rPr>
          <w:rFonts w:ascii="Arial" w:hAnsi="Arial" w:cs="Arial"/>
          <w:color w:val="000000" w:themeColor="text1"/>
          <w:sz w:val="22"/>
          <w:szCs w:val="22"/>
        </w:rPr>
        <w:t>97 ( για μη τήρηση δελτίου διαδρομής</w:t>
      </w:r>
      <w:r w:rsidR="0094288F" w:rsidRPr="0094288F">
        <w:rPr>
          <w:rFonts w:ascii="Arial" w:hAnsi="Arial" w:cs="Arial"/>
          <w:color w:val="000000" w:themeColor="text1"/>
          <w:sz w:val="22"/>
          <w:szCs w:val="22"/>
        </w:rPr>
        <w:t xml:space="preserve">) και </w:t>
      </w:r>
      <w:r w:rsidR="002931BE" w:rsidRPr="0094288F">
        <w:rPr>
          <w:rFonts w:ascii="Arial" w:hAnsi="Arial" w:cs="Arial"/>
          <w:color w:val="000000" w:themeColor="text1"/>
          <w:sz w:val="22"/>
          <w:szCs w:val="22"/>
        </w:rPr>
        <w:t>104 (για τη μη έκδοση δ</w:t>
      </w:r>
      <w:r w:rsidR="0094288F" w:rsidRPr="0094288F">
        <w:rPr>
          <w:rFonts w:ascii="Arial" w:hAnsi="Arial" w:cs="Arial"/>
          <w:color w:val="000000" w:themeColor="text1"/>
          <w:sz w:val="22"/>
          <w:szCs w:val="22"/>
        </w:rPr>
        <w:t>ελτίου διακίνησης πετρελαίου</w:t>
      </w:r>
      <w:r w:rsidR="002931BE" w:rsidRPr="0094288F">
        <w:rPr>
          <w:rFonts w:ascii="Arial" w:hAnsi="Arial" w:cs="Arial"/>
          <w:color w:val="000000" w:themeColor="text1"/>
          <w:sz w:val="22"/>
          <w:szCs w:val="22"/>
        </w:rPr>
        <w:t xml:space="preserve"> θέρμανση</w:t>
      </w:r>
      <w:r w:rsidR="0094288F" w:rsidRPr="0094288F">
        <w:rPr>
          <w:rFonts w:ascii="Arial" w:hAnsi="Arial" w:cs="Arial"/>
          <w:color w:val="000000" w:themeColor="text1"/>
          <w:sz w:val="22"/>
          <w:szCs w:val="22"/>
        </w:rPr>
        <w:t xml:space="preserve">ς και </w:t>
      </w:r>
      <w:r w:rsidR="002931BE" w:rsidRPr="0094288F">
        <w:rPr>
          <w:rFonts w:ascii="Arial" w:hAnsi="Arial" w:cs="Arial"/>
          <w:color w:val="000000" w:themeColor="text1"/>
          <w:sz w:val="22"/>
          <w:szCs w:val="22"/>
        </w:rPr>
        <w:t>για την παράβαση της πλεονασματικής διαφοράς)</w:t>
      </w:r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 xml:space="preserve">της </w:t>
      </w:r>
      <w:r w:rsidR="002931BE" w:rsidRPr="0094288F">
        <w:rPr>
          <w:rFonts w:ascii="Arial" w:hAnsi="Arial" w:cs="Arial"/>
          <w:sz w:val="22"/>
          <w:szCs w:val="22"/>
        </w:rPr>
        <w:t xml:space="preserve"> </w:t>
      </w:r>
      <w:r w:rsidRPr="009428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88F">
        <w:rPr>
          <w:rFonts w:ascii="Arial" w:hAnsi="Arial" w:cs="Arial"/>
          <w:sz w:val="22"/>
          <w:szCs w:val="22"/>
        </w:rPr>
        <w:t>υπ΄αρ</w:t>
      </w:r>
      <w:proofErr w:type="spellEnd"/>
      <w:r w:rsidRPr="0094288F">
        <w:rPr>
          <w:rFonts w:ascii="Arial" w:hAnsi="Arial" w:cs="Arial"/>
          <w:sz w:val="22"/>
          <w:szCs w:val="22"/>
        </w:rPr>
        <w:t xml:space="preserve">. 91354/30-08-2017  ΥΑ   «Κωδικοποίηση Κανόνων  Διακίνησης  και  Εμπορίας  Προϊόντων  και  Παροχής  Υπηρεσιών (Κανόνες ΔΙ.Ε.Π.Π.Υ.) ΦΕΚ 2983/Β/2017» </w:t>
      </w:r>
      <w:r w:rsidR="00483691" w:rsidRPr="0094288F">
        <w:rPr>
          <w:rFonts w:ascii="Arial" w:hAnsi="Arial" w:cs="Arial"/>
          <w:sz w:val="22"/>
          <w:szCs w:val="22"/>
        </w:rPr>
        <w:t xml:space="preserve">.Στην εν λόγω  εταιρεία που εδρεύει </w:t>
      </w:r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>στο 3</w:t>
      </w:r>
      <w:r w:rsidR="00483691" w:rsidRPr="0094288F">
        <w:rPr>
          <w:rFonts w:ascii="Arial" w:hAnsi="Arial" w:cs="Arial"/>
          <w:color w:val="000000" w:themeColor="text1"/>
          <w:sz w:val="22"/>
          <w:szCs w:val="22"/>
          <w:vertAlign w:val="superscript"/>
        </w:rPr>
        <w:t>ο</w:t>
      </w:r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>χλμ</w:t>
      </w:r>
      <w:proofErr w:type="spellEnd"/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>Καρδιτσομάγουλας</w:t>
      </w:r>
      <w:proofErr w:type="spellEnd"/>
      <w:r w:rsidR="00483691" w:rsidRPr="0094288F">
        <w:rPr>
          <w:rFonts w:ascii="Arial" w:hAnsi="Arial" w:cs="Arial"/>
          <w:color w:val="000000" w:themeColor="text1"/>
          <w:sz w:val="22"/>
          <w:szCs w:val="22"/>
        </w:rPr>
        <w:t xml:space="preserve"> – Αγ. Τριάδας</w:t>
      </w:r>
      <w:r w:rsidR="00483691" w:rsidRPr="0094288F">
        <w:rPr>
          <w:rFonts w:ascii="Arial" w:hAnsi="Arial" w:cs="Arial"/>
          <w:sz w:val="22"/>
          <w:szCs w:val="22"/>
        </w:rPr>
        <w:t xml:space="preserve"> διαπιστώθηκαν  οι ανωτέρω παραβάσεις ,</w:t>
      </w:r>
      <w:r w:rsidR="00483691" w:rsidRPr="0094288F">
        <w:rPr>
          <w:rFonts w:ascii="Arial" w:hAnsi="Arial" w:cs="Arial"/>
          <w:sz w:val="22"/>
          <w:szCs w:val="22"/>
          <w:lang w:eastAsia="en-US"/>
        </w:rPr>
        <w:t xml:space="preserve"> στον  από 23</w:t>
      </w:r>
      <w:r w:rsidRPr="0094288F">
        <w:rPr>
          <w:rFonts w:ascii="Arial" w:hAnsi="Arial" w:cs="Arial"/>
          <w:sz w:val="22"/>
          <w:szCs w:val="22"/>
          <w:lang w:eastAsia="en-US"/>
        </w:rPr>
        <w:t>/03/</w:t>
      </w:r>
      <w:r w:rsidR="00483691" w:rsidRPr="0094288F">
        <w:rPr>
          <w:rFonts w:ascii="Arial" w:hAnsi="Arial" w:cs="Arial"/>
          <w:sz w:val="22"/>
          <w:szCs w:val="22"/>
          <w:lang w:eastAsia="en-US"/>
        </w:rPr>
        <w:t xml:space="preserve">2022 έλεγχο στο σημείο </w:t>
      </w:r>
      <w:r w:rsidR="0094288F" w:rsidRPr="0094288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483691" w:rsidRPr="0094288F">
        <w:rPr>
          <w:rFonts w:ascii="Arial" w:hAnsi="Arial" w:cs="Arial"/>
          <w:sz w:val="22"/>
          <w:szCs w:val="22"/>
          <w:lang w:eastAsia="en-US"/>
        </w:rPr>
        <w:t>Καρδιτσομάγουλας</w:t>
      </w:r>
      <w:proofErr w:type="spellEnd"/>
      <w:r w:rsidR="00483691" w:rsidRPr="0094288F">
        <w:rPr>
          <w:rFonts w:ascii="Arial" w:hAnsi="Arial" w:cs="Arial"/>
          <w:sz w:val="22"/>
          <w:szCs w:val="22"/>
          <w:lang w:eastAsia="en-US"/>
        </w:rPr>
        <w:t xml:space="preserve">  Καρδίτσας</w:t>
      </w:r>
      <w:r w:rsidRPr="0094288F">
        <w:rPr>
          <w:rFonts w:ascii="Arial" w:hAnsi="Arial" w:cs="Arial"/>
          <w:sz w:val="22"/>
          <w:szCs w:val="22"/>
        </w:rPr>
        <w:t>.</w:t>
      </w:r>
    </w:p>
    <w:p w:rsidR="0061540F" w:rsidRPr="0094288F" w:rsidRDefault="0061540F" w:rsidP="0094288F">
      <w:pPr>
        <w:widowControl/>
        <w:jc w:val="both"/>
        <w:rPr>
          <w:rFonts w:ascii="Arial" w:hAnsi="Arial" w:cs="Arial"/>
          <w:sz w:val="22"/>
          <w:szCs w:val="22"/>
        </w:rPr>
      </w:pPr>
      <w:r w:rsidRPr="0094288F">
        <w:rPr>
          <w:rFonts w:ascii="Arial" w:hAnsi="Arial" w:cs="Arial"/>
          <w:sz w:val="22"/>
          <w:szCs w:val="22"/>
        </w:rPr>
        <w:t xml:space="preserve">   Η περίληψη αναρτάται στον διαδικτυακό τόπο της Περιφέρειας Θεσσαλίας σύμφωνα με το άρθρο 24 του Ν.4177/8-8-2013 «Κανόνες ρύθμισης της αγοράς προϊόντων  και της παροχής υπηρεσιών και άλλες διατάξεις».</w:t>
      </w:r>
    </w:p>
    <w:p w:rsidR="0061540F" w:rsidRPr="0094288F" w:rsidRDefault="0061540F" w:rsidP="009428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Η ΠΡΟΙΣΤΑΜΕΝΗ Δ/ΝΣΗΣ </w:t>
      </w:r>
      <w:proofErr w:type="spellStart"/>
      <w:r>
        <w:rPr>
          <w:rFonts w:ascii="Arial" w:hAnsi="Arial" w:cs="Arial"/>
          <w:sz w:val="22"/>
          <w:szCs w:val="22"/>
        </w:rPr>
        <w:t>α.α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61540F" w:rsidRDefault="0061540F" w:rsidP="0061540F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61540F" w:rsidRDefault="0061540F" w:rsidP="0061540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>ΑΛΚΗΣΤΗ ΚΟΛΟΚΥΘΑ</w:t>
      </w:r>
    </w:p>
    <w:sectPr w:rsidR="0061540F" w:rsidSect="00F32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1D7"/>
    <w:multiLevelType w:val="hybridMultilevel"/>
    <w:tmpl w:val="5020711A"/>
    <w:lvl w:ilvl="0" w:tplc="0408001B">
      <w:start w:val="1"/>
      <w:numFmt w:val="lowerRoman"/>
      <w:lvlText w:val="%1."/>
      <w:lvlJc w:val="righ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40F"/>
    <w:rsid w:val="002931BE"/>
    <w:rsid w:val="003107B0"/>
    <w:rsid w:val="00331F16"/>
    <w:rsid w:val="003B7F6E"/>
    <w:rsid w:val="00483691"/>
    <w:rsid w:val="0061540F"/>
    <w:rsid w:val="0094288F"/>
    <w:rsid w:val="00F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4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540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31F16"/>
    <w:pPr>
      <w:widowControl/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h.katsara</dc:creator>
  <cp:keywords/>
  <dc:description/>
  <cp:lastModifiedBy>h.katsara</cp:lastModifiedBy>
  <cp:revision>6</cp:revision>
  <cp:lastPrinted>2022-05-16T08:46:00Z</cp:lastPrinted>
  <dcterms:created xsi:type="dcterms:W3CDTF">2022-05-16T08:20:00Z</dcterms:created>
  <dcterms:modified xsi:type="dcterms:W3CDTF">2022-05-16T08:51:00Z</dcterms:modified>
</cp:coreProperties>
</file>