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7AF" w:rsidRDefault="007637AF" w:rsidP="007637AF">
      <w:pPr>
        <w:rPr>
          <w:b/>
          <w:sz w:val="28"/>
          <w:szCs w:val="28"/>
          <w:u w:val="single"/>
        </w:rPr>
      </w:pPr>
      <w:r>
        <w:t xml:space="preserve">          </w:t>
      </w:r>
      <w:r>
        <w:object w:dxaOrig="87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46.05pt" o:ole="" fillcolor="window">
            <v:imagedata r:id="rId5" o:title=""/>
          </v:shape>
          <o:OLEObject Type="Embed" ProgID="Word.Picture.8" ShapeID="_x0000_i1025" DrawAspect="Content" ObjectID="_1735064382" r:id="rId6"/>
        </w:object>
      </w:r>
    </w:p>
    <w:p w:rsidR="007637AF" w:rsidRDefault="007637AF" w:rsidP="007637AF">
      <w:pPr>
        <w:ind w:right="-625"/>
        <w:rPr>
          <w:sz w:val="24"/>
          <w:szCs w:val="24"/>
        </w:rPr>
      </w:pPr>
      <w:r>
        <w:rPr>
          <w:sz w:val="24"/>
          <w:szCs w:val="24"/>
        </w:rPr>
        <w:t xml:space="preserve">                                                                              </w:t>
      </w:r>
    </w:p>
    <w:p w:rsidR="007637AF" w:rsidRDefault="007637AF" w:rsidP="007637AF">
      <w:pPr>
        <w:rPr>
          <w:b/>
          <w:sz w:val="24"/>
          <w:szCs w:val="24"/>
        </w:rPr>
      </w:pPr>
      <w:r>
        <w:rPr>
          <w:b/>
          <w:sz w:val="24"/>
          <w:szCs w:val="24"/>
        </w:rPr>
        <w:t xml:space="preserve">ΕΛΛΗΝΙΚΗ ΔΗΜΟΚΡΑΤΙΑ                                         Λάρισα </w:t>
      </w:r>
      <w:r w:rsidR="00303EFB">
        <w:rPr>
          <w:b/>
          <w:sz w:val="24"/>
          <w:szCs w:val="24"/>
        </w:rPr>
        <w:t>12</w:t>
      </w:r>
      <w:r>
        <w:rPr>
          <w:b/>
          <w:sz w:val="24"/>
          <w:szCs w:val="24"/>
        </w:rPr>
        <w:t>/1/2023</w:t>
      </w:r>
    </w:p>
    <w:p w:rsidR="007637AF" w:rsidRDefault="007637AF" w:rsidP="007637AF">
      <w:pPr>
        <w:rPr>
          <w:b/>
          <w:sz w:val="24"/>
          <w:szCs w:val="24"/>
        </w:rPr>
      </w:pPr>
      <w:r>
        <w:rPr>
          <w:b/>
          <w:sz w:val="24"/>
          <w:szCs w:val="24"/>
        </w:rPr>
        <w:t xml:space="preserve">ΠΕΡΙΦΕΡΕΙΑ ΘΕΣΣΑΛΙΑΣ                                         </w:t>
      </w:r>
      <w:proofErr w:type="spellStart"/>
      <w:r>
        <w:rPr>
          <w:b/>
          <w:sz w:val="24"/>
          <w:szCs w:val="24"/>
        </w:rPr>
        <w:t>Αριθμ</w:t>
      </w:r>
      <w:proofErr w:type="spellEnd"/>
      <w:r>
        <w:rPr>
          <w:b/>
          <w:sz w:val="24"/>
          <w:szCs w:val="24"/>
        </w:rPr>
        <w:t>. Πρωτ:οικ.</w:t>
      </w:r>
      <w:r w:rsidR="00303EFB">
        <w:rPr>
          <w:b/>
          <w:sz w:val="24"/>
          <w:szCs w:val="24"/>
        </w:rPr>
        <w:t>14488</w:t>
      </w:r>
    </w:p>
    <w:p w:rsidR="007637AF" w:rsidRDefault="007637AF" w:rsidP="007637AF">
      <w:pPr>
        <w:rPr>
          <w:b/>
          <w:sz w:val="24"/>
          <w:szCs w:val="24"/>
        </w:rPr>
      </w:pPr>
      <w:r>
        <w:rPr>
          <w:b/>
          <w:sz w:val="24"/>
          <w:szCs w:val="24"/>
        </w:rPr>
        <w:t>ΟΙΚΟΝΟΜΙΚΗ ΕΠΙΤΡΟΠΗ</w:t>
      </w:r>
    </w:p>
    <w:p w:rsidR="007637AF" w:rsidRDefault="007637AF" w:rsidP="007637AF">
      <w:pPr>
        <w:rPr>
          <w:sz w:val="24"/>
          <w:szCs w:val="24"/>
        </w:rPr>
      </w:pPr>
    </w:p>
    <w:p w:rsidR="007637AF" w:rsidRDefault="007637AF" w:rsidP="007637AF">
      <w:pPr>
        <w:rPr>
          <w:b/>
          <w:sz w:val="36"/>
          <w:szCs w:val="36"/>
          <w:u w:val="single"/>
        </w:rPr>
      </w:pPr>
    </w:p>
    <w:p w:rsidR="007637AF" w:rsidRDefault="007637AF" w:rsidP="007637AF">
      <w:pPr>
        <w:pStyle w:val="1"/>
        <w:rPr>
          <w:szCs w:val="24"/>
        </w:rPr>
      </w:pPr>
      <w:r>
        <w:rPr>
          <w:szCs w:val="24"/>
        </w:rPr>
        <w:t>ΠΡΟΣΚΛΗΣΗ</w:t>
      </w:r>
    </w:p>
    <w:p w:rsidR="007637AF" w:rsidRDefault="007637AF" w:rsidP="007637AF"/>
    <w:p w:rsidR="007637AF" w:rsidRDefault="007637AF" w:rsidP="007637AF">
      <w:pPr>
        <w:pStyle w:val="a7"/>
        <w:numPr>
          <w:ilvl w:val="0"/>
          <w:numId w:val="1"/>
        </w:numPr>
        <w:rPr>
          <w:sz w:val="24"/>
          <w:szCs w:val="24"/>
        </w:rPr>
      </w:pPr>
      <w:r>
        <w:rPr>
          <w:sz w:val="24"/>
          <w:szCs w:val="24"/>
        </w:rPr>
        <w:t xml:space="preserve">κ. </w:t>
      </w:r>
      <w:proofErr w:type="spellStart"/>
      <w:r>
        <w:rPr>
          <w:sz w:val="24"/>
          <w:szCs w:val="24"/>
        </w:rPr>
        <w:t>Μπίλλη</w:t>
      </w:r>
      <w:proofErr w:type="spellEnd"/>
      <w:r>
        <w:rPr>
          <w:sz w:val="24"/>
          <w:szCs w:val="24"/>
        </w:rPr>
        <w:t xml:space="preserve"> Απόστολο</w:t>
      </w:r>
    </w:p>
    <w:p w:rsidR="007637AF" w:rsidRDefault="007637AF" w:rsidP="007637AF">
      <w:pPr>
        <w:pStyle w:val="a7"/>
        <w:numPr>
          <w:ilvl w:val="0"/>
          <w:numId w:val="1"/>
        </w:numPr>
        <w:rPr>
          <w:sz w:val="24"/>
          <w:szCs w:val="24"/>
        </w:rPr>
      </w:pPr>
      <w:r>
        <w:rPr>
          <w:sz w:val="24"/>
          <w:szCs w:val="24"/>
        </w:rPr>
        <w:t xml:space="preserve">κ. Καλαμπάκα Κωνσταντίνο </w:t>
      </w:r>
    </w:p>
    <w:p w:rsidR="007637AF" w:rsidRDefault="007637AF" w:rsidP="007637AF">
      <w:pPr>
        <w:pStyle w:val="a7"/>
        <w:numPr>
          <w:ilvl w:val="0"/>
          <w:numId w:val="2"/>
        </w:numPr>
        <w:rPr>
          <w:sz w:val="24"/>
          <w:szCs w:val="24"/>
        </w:rPr>
      </w:pPr>
      <w:r>
        <w:rPr>
          <w:sz w:val="24"/>
          <w:szCs w:val="24"/>
        </w:rPr>
        <w:t xml:space="preserve">κ. </w:t>
      </w:r>
      <w:proofErr w:type="spellStart"/>
      <w:r>
        <w:rPr>
          <w:sz w:val="24"/>
          <w:szCs w:val="24"/>
        </w:rPr>
        <w:t>Γακόπουλο</w:t>
      </w:r>
      <w:proofErr w:type="spellEnd"/>
      <w:r>
        <w:rPr>
          <w:sz w:val="24"/>
          <w:szCs w:val="24"/>
        </w:rPr>
        <w:t xml:space="preserve"> Χρήστο </w:t>
      </w:r>
    </w:p>
    <w:p w:rsidR="007637AF" w:rsidRDefault="007637AF" w:rsidP="007637AF">
      <w:pPr>
        <w:pStyle w:val="a7"/>
        <w:numPr>
          <w:ilvl w:val="0"/>
          <w:numId w:val="2"/>
        </w:numPr>
        <w:rPr>
          <w:sz w:val="24"/>
          <w:szCs w:val="24"/>
        </w:rPr>
      </w:pPr>
      <w:r>
        <w:rPr>
          <w:sz w:val="24"/>
          <w:szCs w:val="24"/>
        </w:rPr>
        <w:t>κ. Μόρα Αθανάσιο</w:t>
      </w:r>
    </w:p>
    <w:p w:rsidR="007637AF" w:rsidRDefault="007637AF" w:rsidP="007637AF">
      <w:pPr>
        <w:numPr>
          <w:ilvl w:val="0"/>
          <w:numId w:val="2"/>
        </w:numPr>
        <w:rPr>
          <w:sz w:val="24"/>
          <w:szCs w:val="24"/>
        </w:rPr>
      </w:pPr>
      <w:r>
        <w:rPr>
          <w:sz w:val="24"/>
          <w:szCs w:val="24"/>
        </w:rPr>
        <w:t xml:space="preserve">κ. </w:t>
      </w:r>
      <w:proofErr w:type="spellStart"/>
      <w:r>
        <w:rPr>
          <w:sz w:val="24"/>
          <w:szCs w:val="24"/>
        </w:rPr>
        <w:t>Μπρέζα</w:t>
      </w:r>
      <w:proofErr w:type="spellEnd"/>
      <w:r>
        <w:rPr>
          <w:sz w:val="24"/>
          <w:szCs w:val="24"/>
        </w:rPr>
        <w:t xml:space="preserve"> Ανδρέα</w:t>
      </w:r>
    </w:p>
    <w:p w:rsidR="007637AF" w:rsidRDefault="007637AF" w:rsidP="007637AF">
      <w:pPr>
        <w:pStyle w:val="2"/>
        <w:ind w:left="-567"/>
        <w:jc w:val="left"/>
        <w:rPr>
          <w:szCs w:val="24"/>
        </w:rPr>
      </w:pPr>
      <w:r>
        <w:rPr>
          <w:szCs w:val="24"/>
        </w:rPr>
        <w:t xml:space="preserve">         Προς τους </w:t>
      </w:r>
      <w:proofErr w:type="spellStart"/>
      <w:r>
        <w:rPr>
          <w:szCs w:val="24"/>
        </w:rPr>
        <w:t>κ.κ</w:t>
      </w:r>
      <w:proofErr w:type="spellEnd"/>
      <w:r>
        <w:rPr>
          <w:szCs w:val="24"/>
        </w:rPr>
        <w:t xml:space="preserve">.                                     6.   κ. </w:t>
      </w:r>
      <w:proofErr w:type="spellStart"/>
      <w:r>
        <w:rPr>
          <w:szCs w:val="24"/>
        </w:rPr>
        <w:t>Ρογγανάκη</w:t>
      </w:r>
      <w:proofErr w:type="spellEnd"/>
      <w:r>
        <w:rPr>
          <w:szCs w:val="24"/>
        </w:rPr>
        <w:t xml:space="preserve"> Αγλαΐα</w:t>
      </w:r>
    </w:p>
    <w:p w:rsidR="007637AF" w:rsidRDefault="007637AF" w:rsidP="007637AF">
      <w:pPr>
        <w:pStyle w:val="a7"/>
        <w:numPr>
          <w:ilvl w:val="0"/>
          <w:numId w:val="3"/>
        </w:numPr>
        <w:rPr>
          <w:sz w:val="24"/>
          <w:szCs w:val="24"/>
        </w:rPr>
      </w:pPr>
      <w:r>
        <w:rPr>
          <w:sz w:val="24"/>
          <w:szCs w:val="24"/>
        </w:rPr>
        <w:t xml:space="preserve">κ. </w:t>
      </w:r>
      <w:proofErr w:type="spellStart"/>
      <w:r>
        <w:rPr>
          <w:sz w:val="24"/>
          <w:szCs w:val="24"/>
        </w:rPr>
        <w:t>Αράπκουλε</w:t>
      </w:r>
      <w:proofErr w:type="spellEnd"/>
      <w:r>
        <w:rPr>
          <w:sz w:val="24"/>
          <w:szCs w:val="24"/>
        </w:rPr>
        <w:t xml:space="preserve"> Δέσποινα </w:t>
      </w:r>
    </w:p>
    <w:p w:rsidR="007637AF" w:rsidRDefault="007637AF" w:rsidP="007637AF">
      <w:pPr>
        <w:pStyle w:val="a7"/>
        <w:numPr>
          <w:ilvl w:val="0"/>
          <w:numId w:val="3"/>
        </w:numPr>
        <w:rPr>
          <w:sz w:val="24"/>
          <w:szCs w:val="24"/>
        </w:rPr>
      </w:pPr>
      <w:r>
        <w:rPr>
          <w:sz w:val="24"/>
          <w:szCs w:val="24"/>
        </w:rPr>
        <w:t xml:space="preserve">κ. </w:t>
      </w:r>
      <w:proofErr w:type="spellStart"/>
      <w:r>
        <w:rPr>
          <w:sz w:val="24"/>
          <w:szCs w:val="24"/>
        </w:rPr>
        <w:t>Τσιάρα</w:t>
      </w:r>
      <w:proofErr w:type="spellEnd"/>
      <w:r>
        <w:rPr>
          <w:sz w:val="24"/>
          <w:szCs w:val="24"/>
        </w:rPr>
        <w:t xml:space="preserve"> Αθανάσιο  </w:t>
      </w:r>
    </w:p>
    <w:p w:rsidR="007637AF" w:rsidRDefault="007637AF" w:rsidP="007637AF">
      <w:pPr>
        <w:ind w:left="3600"/>
        <w:rPr>
          <w:sz w:val="24"/>
          <w:szCs w:val="24"/>
        </w:rPr>
      </w:pPr>
      <w:r>
        <w:rPr>
          <w:sz w:val="24"/>
          <w:szCs w:val="24"/>
        </w:rPr>
        <w:t xml:space="preserve">9. </w:t>
      </w:r>
      <w:r>
        <w:rPr>
          <w:sz w:val="24"/>
          <w:szCs w:val="24"/>
          <w:lang w:val="en-US"/>
        </w:rPr>
        <w:t xml:space="preserve"> </w:t>
      </w:r>
      <w:r>
        <w:rPr>
          <w:sz w:val="24"/>
          <w:szCs w:val="24"/>
        </w:rPr>
        <w:t xml:space="preserve"> κ. </w:t>
      </w:r>
      <w:proofErr w:type="spellStart"/>
      <w:r>
        <w:rPr>
          <w:sz w:val="24"/>
          <w:szCs w:val="24"/>
        </w:rPr>
        <w:t>Τσιαπλέ</w:t>
      </w:r>
      <w:proofErr w:type="spellEnd"/>
      <w:r>
        <w:rPr>
          <w:sz w:val="24"/>
          <w:szCs w:val="24"/>
        </w:rPr>
        <w:t xml:space="preserve"> Αναστάσιο</w:t>
      </w:r>
    </w:p>
    <w:p w:rsidR="007637AF" w:rsidRDefault="007637AF" w:rsidP="007637AF">
      <w:pPr>
        <w:pStyle w:val="a7"/>
        <w:numPr>
          <w:ilvl w:val="0"/>
          <w:numId w:val="4"/>
        </w:numPr>
        <w:rPr>
          <w:sz w:val="24"/>
          <w:szCs w:val="24"/>
        </w:rPr>
      </w:pPr>
      <w:r>
        <w:rPr>
          <w:sz w:val="24"/>
          <w:szCs w:val="24"/>
        </w:rPr>
        <w:t xml:space="preserve">κ. </w:t>
      </w:r>
      <w:proofErr w:type="spellStart"/>
      <w:r>
        <w:rPr>
          <w:sz w:val="24"/>
          <w:szCs w:val="24"/>
        </w:rPr>
        <w:t>Κουρέτα</w:t>
      </w:r>
      <w:proofErr w:type="spellEnd"/>
      <w:r>
        <w:rPr>
          <w:sz w:val="24"/>
          <w:szCs w:val="24"/>
        </w:rPr>
        <w:t xml:space="preserve"> Δημήτριο </w:t>
      </w:r>
    </w:p>
    <w:p w:rsidR="007637AF" w:rsidRDefault="007637AF" w:rsidP="007637AF">
      <w:pPr>
        <w:rPr>
          <w:sz w:val="24"/>
          <w:szCs w:val="24"/>
        </w:rPr>
      </w:pPr>
    </w:p>
    <w:p w:rsidR="007637AF" w:rsidRDefault="007637AF" w:rsidP="007637AF">
      <w:pPr>
        <w:pStyle w:val="a5"/>
        <w:ind w:left="0" w:firstLine="284"/>
        <w:rPr>
          <w:b/>
          <w:szCs w:val="24"/>
        </w:rPr>
      </w:pPr>
      <w:r>
        <w:rPr>
          <w:szCs w:val="24"/>
        </w:rPr>
        <w:t xml:space="preserve">Σας προσκαλούμε να προσέλθετε </w:t>
      </w:r>
      <w:r>
        <w:rPr>
          <w:b/>
          <w:szCs w:val="24"/>
        </w:rPr>
        <w:t>στην Περιφέρεια Θεσσαλίας</w:t>
      </w:r>
      <w:r>
        <w:rPr>
          <w:szCs w:val="24"/>
        </w:rPr>
        <w:t xml:space="preserve"> (</w:t>
      </w:r>
      <w:r>
        <w:rPr>
          <w:szCs w:val="24"/>
          <w:u w:val="single"/>
        </w:rPr>
        <w:t>αίθουσα τηλεδιάσκεψης</w:t>
      </w:r>
      <w:r>
        <w:rPr>
          <w:szCs w:val="24"/>
        </w:rPr>
        <w:t xml:space="preserve">)   στις </w:t>
      </w:r>
      <w:r w:rsidR="00303EFB">
        <w:rPr>
          <w:b/>
          <w:szCs w:val="24"/>
        </w:rPr>
        <w:t xml:space="preserve"> 16 Ιανουαρίου </w:t>
      </w:r>
      <w:r>
        <w:rPr>
          <w:b/>
          <w:szCs w:val="24"/>
        </w:rPr>
        <w:t xml:space="preserve"> 2023   </w:t>
      </w:r>
      <w:r w:rsidR="00303EFB">
        <w:rPr>
          <w:szCs w:val="24"/>
        </w:rPr>
        <w:t xml:space="preserve">ημέρα </w:t>
      </w:r>
      <w:r w:rsidR="00303EFB" w:rsidRPr="00303EFB">
        <w:rPr>
          <w:b/>
          <w:szCs w:val="24"/>
        </w:rPr>
        <w:t>Δευτέρα</w:t>
      </w:r>
      <w:r>
        <w:rPr>
          <w:b/>
          <w:szCs w:val="24"/>
        </w:rPr>
        <w:t xml:space="preserve"> </w:t>
      </w:r>
      <w:r>
        <w:rPr>
          <w:szCs w:val="24"/>
        </w:rPr>
        <w:t xml:space="preserve">και ώρα </w:t>
      </w:r>
      <w:r>
        <w:rPr>
          <w:b/>
          <w:szCs w:val="24"/>
        </w:rPr>
        <w:t xml:space="preserve">15:00 </w:t>
      </w:r>
      <w:proofErr w:type="spellStart"/>
      <w:r>
        <w:rPr>
          <w:b/>
          <w:szCs w:val="24"/>
        </w:rPr>
        <w:t>μ.μ</w:t>
      </w:r>
      <w:proofErr w:type="spellEnd"/>
      <w:r>
        <w:rPr>
          <w:b/>
          <w:szCs w:val="24"/>
        </w:rPr>
        <w:t>.</w:t>
      </w:r>
      <w:r>
        <w:rPr>
          <w:b/>
          <w:szCs w:val="24"/>
          <w:u w:val="single"/>
        </w:rPr>
        <w:t xml:space="preserve"> </w:t>
      </w:r>
      <w:r>
        <w:rPr>
          <w:b/>
          <w:szCs w:val="24"/>
        </w:rPr>
        <w:t xml:space="preserve"> </w:t>
      </w:r>
      <w:r>
        <w:rPr>
          <w:szCs w:val="24"/>
        </w:rPr>
        <w:t>για να μετάσχετε σε συνεδρίαση της Οικονομικής Επιτροπής Περιφέρειας Θεσσαλίας στην οποία θα γίνει συζήτηση και λήψη αποφάσεων στα κατωτέρω θέματα:</w:t>
      </w:r>
    </w:p>
    <w:p w:rsidR="007637AF" w:rsidRDefault="007637AF" w:rsidP="007637AF">
      <w:pPr>
        <w:pStyle w:val="a5"/>
        <w:ind w:hanging="502"/>
        <w:jc w:val="left"/>
        <w:rPr>
          <w:szCs w:val="24"/>
        </w:rPr>
      </w:pPr>
    </w:p>
    <w:p w:rsidR="007637AF" w:rsidRDefault="007637AF" w:rsidP="007637AF">
      <w:pPr>
        <w:numPr>
          <w:ilvl w:val="0"/>
          <w:numId w:val="5"/>
        </w:numPr>
        <w:tabs>
          <w:tab w:val="num" w:pos="0"/>
        </w:tabs>
        <w:ind w:left="0" w:right="-1054" w:firstLine="0"/>
        <w:jc w:val="both"/>
        <w:rPr>
          <w:b/>
          <w:sz w:val="24"/>
          <w:szCs w:val="24"/>
        </w:rPr>
      </w:pPr>
      <w:r>
        <w:rPr>
          <w:b/>
          <w:sz w:val="24"/>
          <w:szCs w:val="24"/>
        </w:rPr>
        <w:t>1.</w:t>
      </w:r>
      <w:r>
        <w:rPr>
          <w:sz w:val="24"/>
          <w:szCs w:val="24"/>
        </w:rPr>
        <w:t xml:space="preserve">  Επικύρωση πρακτικών προηγούμενης συνεδρίασης </w:t>
      </w:r>
      <w:proofErr w:type="spellStart"/>
      <w:r>
        <w:rPr>
          <w:sz w:val="24"/>
          <w:szCs w:val="24"/>
        </w:rPr>
        <w:t>Αριθμ</w:t>
      </w:r>
      <w:proofErr w:type="spellEnd"/>
      <w:r>
        <w:rPr>
          <w:sz w:val="24"/>
          <w:szCs w:val="24"/>
        </w:rPr>
        <w:t xml:space="preserve">. </w:t>
      </w:r>
      <w:proofErr w:type="spellStart"/>
      <w:r>
        <w:rPr>
          <w:sz w:val="24"/>
          <w:szCs w:val="24"/>
        </w:rPr>
        <w:t>Πρακτ</w:t>
      </w:r>
      <w:proofErr w:type="spellEnd"/>
      <w:r>
        <w:rPr>
          <w:sz w:val="24"/>
          <w:szCs w:val="24"/>
        </w:rPr>
        <w:t xml:space="preserve">. </w:t>
      </w:r>
      <w:r>
        <w:rPr>
          <w:b/>
          <w:sz w:val="24"/>
          <w:szCs w:val="24"/>
        </w:rPr>
        <w:t>46/27-12-2022</w:t>
      </w:r>
    </w:p>
    <w:p w:rsidR="007637AF" w:rsidRDefault="007637AF" w:rsidP="007637AF">
      <w:pPr>
        <w:ind w:right="-1054"/>
        <w:jc w:val="both"/>
        <w:rPr>
          <w:b/>
          <w:sz w:val="24"/>
          <w:szCs w:val="24"/>
        </w:rPr>
      </w:pPr>
    </w:p>
    <w:p w:rsidR="007637AF" w:rsidRDefault="007637AF" w:rsidP="007637AF">
      <w:pPr>
        <w:ind w:right="-1054"/>
        <w:jc w:val="both"/>
        <w:rPr>
          <w:b/>
          <w:sz w:val="24"/>
          <w:szCs w:val="24"/>
        </w:rPr>
      </w:pPr>
    </w:p>
    <w:p w:rsidR="007637AF" w:rsidRDefault="007637AF" w:rsidP="007637AF">
      <w:pPr>
        <w:ind w:right="-1054"/>
        <w:jc w:val="both"/>
        <w:rPr>
          <w:b/>
          <w:sz w:val="24"/>
          <w:szCs w:val="24"/>
          <w:u w:val="single"/>
        </w:rPr>
      </w:pPr>
    </w:p>
    <w:p w:rsidR="007637AF" w:rsidRDefault="007637AF" w:rsidP="007637AF">
      <w:pPr>
        <w:ind w:right="-1054"/>
        <w:jc w:val="center"/>
        <w:rPr>
          <w:b/>
          <w:sz w:val="28"/>
          <w:szCs w:val="28"/>
          <w:u w:val="single"/>
        </w:rPr>
      </w:pPr>
      <w:r>
        <w:rPr>
          <w:b/>
          <w:sz w:val="28"/>
          <w:szCs w:val="28"/>
          <w:u w:val="single"/>
        </w:rPr>
        <w:t>ΠΕΡΙΦΕΡΕΙΑΚΗ ΕΝΟΤΗΤΑ ΚΑΡΔΙΤΣΑΣ</w:t>
      </w:r>
    </w:p>
    <w:p w:rsidR="007637AF" w:rsidRDefault="007637AF" w:rsidP="007637AF">
      <w:pPr>
        <w:ind w:right="28"/>
        <w:jc w:val="center"/>
        <w:rPr>
          <w:rFonts w:ascii="Calibri" w:hAnsi="Calibri"/>
          <w:sz w:val="24"/>
          <w:szCs w:val="24"/>
          <w:u w:val="single"/>
        </w:rPr>
      </w:pPr>
    </w:p>
    <w:tbl>
      <w:tblPr>
        <w:tblW w:w="1120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0212"/>
      </w:tblGrid>
      <w:tr w:rsidR="007E0BB6" w:rsidTr="00DA6CA1">
        <w:trPr>
          <w:trHeight w:val="281"/>
        </w:trPr>
        <w:tc>
          <w:tcPr>
            <w:tcW w:w="993" w:type="dxa"/>
            <w:tcBorders>
              <w:top w:val="single" w:sz="4" w:space="0" w:color="auto"/>
              <w:left w:val="single" w:sz="4" w:space="0" w:color="auto"/>
              <w:bottom w:val="single" w:sz="4" w:space="0" w:color="auto"/>
              <w:right w:val="single" w:sz="4" w:space="0" w:color="auto"/>
            </w:tcBorders>
            <w:hideMark/>
          </w:tcPr>
          <w:p w:rsidR="007E0BB6" w:rsidRDefault="007E0BB6" w:rsidP="00DA6CA1">
            <w:pPr>
              <w:tabs>
                <w:tab w:val="left" w:pos="601"/>
              </w:tabs>
              <w:spacing w:line="276" w:lineRule="auto"/>
              <w:ind w:right="-108"/>
              <w:jc w:val="both"/>
              <w:rPr>
                <w:b/>
                <w:sz w:val="24"/>
                <w:szCs w:val="24"/>
                <w:lang w:eastAsia="en-US"/>
              </w:rPr>
            </w:pPr>
            <w:r>
              <w:rPr>
                <w:b/>
                <w:sz w:val="24"/>
                <w:szCs w:val="24"/>
                <w:lang w:eastAsia="en-US"/>
              </w:rPr>
              <w:t>Κ1</w:t>
            </w:r>
          </w:p>
        </w:tc>
        <w:tc>
          <w:tcPr>
            <w:tcW w:w="10212" w:type="dxa"/>
            <w:tcBorders>
              <w:top w:val="single" w:sz="4" w:space="0" w:color="auto"/>
              <w:left w:val="single" w:sz="4" w:space="0" w:color="auto"/>
              <w:bottom w:val="single" w:sz="4" w:space="0" w:color="auto"/>
              <w:right w:val="single" w:sz="4" w:space="0" w:color="auto"/>
            </w:tcBorders>
            <w:hideMark/>
          </w:tcPr>
          <w:p w:rsidR="007E0BB6" w:rsidRPr="001D77FB" w:rsidRDefault="003D30F8" w:rsidP="003D30F8">
            <w:pPr>
              <w:spacing w:before="36"/>
              <w:jc w:val="both"/>
              <w:rPr>
                <w:b/>
                <w:color w:val="000000"/>
                <w:w w:val="105"/>
                <w:sz w:val="23"/>
              </w:rPr>
            </w:pPr>
            <w:r>
              <w:rPr>
                <w:b/>
                <w:color w:val="000000"/>
                <w:w w:val="105"/>
                <w:sz w:val="23"/>
              </w:rPr>
              <w:t xml:space="preserve">Α. Ανάθεση του: Υπηρεσίες τεχνικού ασφαλείας Π.Ε Καρδίτσας – Έτη 2023-2024, με τη διαδικασία της απευθείας ανάθεσης για τα οικονομικά έτη 2023-2024. Β. Επιτροπή παραλαβής των παραπάνω εργασιών. </w:t>
            </w:r>
            <w:proofErr w:type="spellStart"/>
            <w:r w:rsidRPr="00E810D4">
              <w:rPr>
                <w:b/>
                <w:color w:val="000000"/>
                <w:w w:val="105"/>
                <w:sz w:val="23"/>
              </w:rPr>
              <w:t>Εισηγ.κ.Πετσιά</w:t>
            </w:r>
            <w:proofErr w:type="spellEnd"/>
          </w:p>
        </w:tc>
      </w:tr>
      <w:tr w:rsidR="007E0BB6" w:rsidTr="00DA6CA1">
        <w:trPr>
          <w:trHeight w:val="281"/>
        </w:trPr>
        <w:tc>
          <w:tcPr>
            <w:tcW w:w="993" w:type="dxa"/>
            <w:tcBorders>
              <w:top w:val="single" w:sz="4" w:space="0" w:color="auto"/>
              <w:left w:val="single" w:sz="4" w:space="0" w:color="auto"/>
              <w:bottom w:val="single" w:sz="4" w:space="0" w:color="auto"/>
              <w:right w:val="single" w:sz="4" w:space="0" w:color="auto"/>
            </w:tcBorders>
            <w:hideMark/>
          </w:tcPr>
          <w:p w:rsidR="007E0BB6" w:rsidRDefault="007E0BB6" w:rsidP="00DA6CA1">
            <w:pPr>
              <w:tabs>
                <w:tab w:val="left" w:pos="601"/>
              </w:tabs>
              <w:spacing w:line="276" w:lineRule="auto"/>
              <w:ind w:right="-108"/>
              <w:jc w:val="both"/>
              <w:rPr>
                <w:b/>
                <w:sz w:val="24"/>
                <w:szCs w:val="24"/>
                <w:lang w:eastAsia="en-US"/>
              </w:rPr>
            </w:pPr>
            <w:r>
              <w:rPr>
                <w:b/>
                <w:sz w:val="24"/>
                <w:szCs w:val="24"/>
                <w:lang w:eastAsia="en-US"/>
              </w:rPr>
              <w:t>Κ2</w:t>
            </w:r>
          </w:p>
        </w:tc>
        <w:tc>
          <w:tcPr>
            <w:tcW w:w="10212" w:type="dxa"/>
            <w:tcBorders>
              <w:top w:val="single" w:sz="4" w:space="0" w:color="auto"/>
              <w:left w:val="single" w:sz="4" w:space="0" w:color="auto"/>
              <w:bottom w:val="single" w:sz="4" w:space="0" w:color="auto"/>
              <w:right w:val="single" w:sz="4" w:space="0" w:color="auto"/>
            </w:tcBorders>
            <w:hideMark/>
          </w:tcPr>
          <w:p w:rsidR="003D30F8" w:rsidRPr="003D30F8" w:rsidRDefault="003D30F8" w:rsidP="003D30F8">
            <w:pPr>
              <w:numPr>
                <w:ilvl w:val="0"/>
                <w:numId w:val="6"/>
              </w:numPr>
              <w:overflowPunct w:val="0"/>
              <w:autoSpaceDE w:val="0"/>
              <w:autoSpaceDN w:val="0"/>
              <w:adjustRightInd w:val="0"/>
              <w:ind w:left="0" w:firstLine="0"/>
              <w:jc w:val="both"/>
              <w:textAlignment w:val="baseline"/>
              <w:rPr>
                <w:b/>
                <w:sz w:val="24"/>
                <w:szCs w:val="24"/>
              </w:rPr>
            </w:pPr>
            <w:r w:rsidRPr="003D30F8">
              <w:rPr>
                <w:b/>
                <w:sz w:val="24"/>
                <w:szCs w:val="24"/>
              </w:rPr>
              <w:t>Έγκριση διενέργειας ανοιχτού ηλεκτρονικού διαγωνισμού για το υποέργο 8: «</w:t>
            </w:r>
            <w:r w:rsidRPr="003D30F8">
              <w:rPr>
                <w:b/>
                <w:bCs/>
                <w:sz w:val="24"/>
                <w:szCs w:val="24"/>
              </w:rPr>
              <w:t>ΑΠΟΚΑΤΑΣΤΑΣΕΙΣ ΑΝΑΧΩΜΑΤΩΝ ΑΠΟ ΔΙΑΒΡΩΣΕΙΣ ΑΡΜΟΔΙΟΤΗΤΑΣ ΠΕ ΚΑΡΔΙΤΣΑΣ</w:t>
            </w:r>
            <w:r w:rsidRPr="003D30F8">
              <w:rPr>
                <w:b/>
                <w:sz w:val="24"/>
                <w:szCs w:val="24"/>
              </w:rPr>
              <w:t>» του έργου: «</w:t>
            </w:r>
            <w:r w:rsidRPr="003D30F8">
              <w:rPr>
                <w:b/>
                <w:bCs/>
                <w:sz w:val="24"/>
                <w:szCs w:val="24"/>
              </w:rPr>
              <w:t>ΑΝΤΙΜΕΤΩΠΙΣΗ ΦΥΣΙΚΩΝ ΚΑΤΑΣΤΡΟΦΩΝ ΤΟΥ ΜΕΣΟΓΕΙΑΚΟΥ ΚΥΚΛΩΝΑ “ΙΑΝΟΣ” ΣΤΗΝ ΠΕ ΚΑΡΔΙΤΣΑΣ</w:t>
            </w:r>
            <w:r w:rsidRPr="003D30F8">
              <w:rPr>
                <w:b/>
                <w:sz w:val="24"/>
                <w:szCs w:val="24"/>
              </w:rPr>
              <w:t>»</w:t>
            </w:r>
            <w:r>
              <w:rPr>
                <w:b/>
                <w:sz w:val="24"/>
                <w:szCs w:val="24"/>
              </w:rPr>
              <w:t xml:space="preserve"> 2.  </w:t>
            </w:r>
            <w:r w:rsidRPr="003D30F8">
              <w:rPr>
                <w:b/>
                <w:sz w:val="24"/>
                <w:szCs w:val="24"/>
              </w:rPr>
              <w:t>Έγκριση όρων της διακήρυξης για τη διενέργεια ανοιχτού ηλεκτρονικού διαγωνισμού για το υποέργο 8: «</w:t>
            </w:r>
            <w:r w:rsidRPr="003D30F8">
              <w:rPr>
                <w:b/>
                <w:bCs/>
                <w:sz w:val="24"/>
                <w:szCs w:val="24"/>
              </w:rPr>
              <w:t>ΑΠΟΚΑΤΑΣΤΑΣΕΙΣ ΑΝΑΧΩΜΑΤΩΝ ΑΠΟ ΔΙΑΒΡΩΣΕΙΣ ΑΡΜΟΔΙΟΤΗΤΑΣ ΠΕ ΚΑΡΔΙΤΣΑΣ</w:t>
            </w:r>
            <w:r w:rsidRPr="003D30F8">
              <w:rPr>
                <w:b/>
                <w:sz w:val="24"/>
                <w:szCs w:val="24"/>
              </w:rPr>
              <w:t>» συνολικού προϋπολογισμού δημοπράτησης 370.000,00 € με ΦΠΑ 24%</w:t>
            </w:r>
          </w:p>
          <w:p w:rsidR="007E0BB6" w:rsidRPr="003D30F8" w:rsidRDefault="003D30F8" w:rsidP="003D30F8">
            <w:pPr>
              <w:pStyle w:val="a7"/>
              <w:numPr>
                <w:ilvl w:val="0"/>
                <w:numId w:val="1"/>
              </w:numPr>
              <w:spacing w:before="36"/>
              <w:ind w:left="175" w:firstLine="0"/>
              <w:rPr>
                <w:b/>
                <w:bCs/>
                <w:sz w:val="24"/>
                <w:szCs w:val="24"/>
                <w:lang w:eastAsia="en-US"/>
              </w:rPr>
            </w:pPr>
            <w:r w:rsidRPr="003D30F8">
              <w:rPr>
                <w:b/>
                <w:sz w:val="24"/>
                <w:szCs w:val="24"/>
              </w:rPr>
              <w:t>Συγκρότηση Επιτροπής Διενέργειας  Διαγωνισμού</w:t>
            </w:r>
            <w:r w:rsidRPr="00E810D4">
              <w:rPr>
                <w:b/>
                <w:color w:val="000000"/>
                <w:w w:val="105"/>
                <w:sz w:val="23"/>
              </w:rPr>
              <w:t xml:space="preserve"> </w:t>
            </w:r>
            <w:proofErr w:type="spellStart"/>
            <w:r w:rsidRPr="00E810D4">
              <w:rPr>
                <w:b/>
                <w:color w:val="000000"/>
                <w:w w:val="105"/>
                <w:sz w:val="23"/>
              </w:rPr>
              <w:t>Εισηγ.κ.Πετσιά</w:t>
            </w:r>
            <w:proofErr w:type="spellEnd"/>
          </w:p>
        </w:tc>
      </w:tr>
      <w:tr w:rsidR="007E0BB6" w:rsidTr="00DA6CA1">
        <w:trPr>
          <w:trHeight w:val="281"/>
        </w:trPr>
        <w:tc>
          <w:tcPr>
            <w:tcW w:w="993" w:type="dxa"/>
            <w:tcBorders>
              <w:top w:val="single" w:sz="4" w:space="0" w:color="auto"/>
              <w:left w:val="single" w:sz="4" w:space="0" w:color="auto"/>
              <w:bottom w:val="single" w:sz="4" w:space="0" w:color="auto"/>
              <w:right w:val="single" w:sz="4" w:space="0" w:color="auto"/>
            </w:tcBorders>
            <w:hideMark/>
          </w:tcPr>
          <w:p w:rsidR="007E0BB6" w:rsidRDefault="007E0BB6" w:rsidP="00DA6CA1">
            <w:pPr>
              <w:tabs>
                <w:tab w:val="left" w:pos="601"/>
              </w:tabs>
              <w:spacing w:line="276" w:lineRule="auto"/>
              <w:ind w:right="-108"/>
              <w:jc w:val="both"/>
              <w:rPr>
                <w:b/>
                <w:sz w:val="24"/>
                <w:szCs w:val="24"/>
                <w:lang w:eastAsia="en-US"/>
              </w:rPr>
            </w:pPr>
            <w:r>
              <w:rPr>
                <w:b/>
                <w:sz w:val="24"/>
                <w:szCs w:val="24"/>
                <w:lang w:eastAsia="en-US"/>
              </w:rPr>
              <w:t>Κ3</w:t>
            </w:r>
          </w:p>
        </w:tc>
        <w:tc>
          <w:tcPr>
            <w:tcW w:w="10212" w:type="dxa"/>
            <w:tcBorders>
              <w:top w:val="single" w:sz="4" w:space="0" w:color="auto"/>
              <w:left w:val="single" w:sz="4" w:space="0" w:color="auto"/>
              <w:bottom w:val="single" w:sz="4" w:space="0" w:color="auto"/>
              <w:right w:val="single" w:sz="4" w:space="0" w:color="auto"/>
            </w:tcBorders>
            <w:hideMark/>
          </w:tcPr>
          <w:p w:rsidR="007E0BB6" w:rsidRPr="0020383B" w:rsidRDefault="0020383B" w:rsidP="0020383B">
            <w:pPr>
              <w:autoSpaceDE w:val="0"/>
              <w:autoSpaceDN w:val="0"/>
              <w:adjustRightInd w:val="0"/>
              <w:jc w:val="both"/>
              <w:rPr>
                <w:rFonts w:eastAsiaTheme="minorHAnsi"/>
                <w:b/>
                <w:bCs/>
                <w:sz w:val="24"/>
                <w:szCs w:val="24"/>
                <w:lang w:eastAsia="en-US"/>
              </w:rPr>
            </w:pPr>
            <w:r w:rsidRPr="0020383B">
              <w:rPr>
                <w:rFonts w:eastAsiaTheme="minorHAnsi"/>
                <w:sz w:val="24"/>
                <w:szCs w:val="24"/>
                <w:lang w:eastAsia="en-US"/>
              </w:rPr>
              <w:t xml:space="preserve">Έγκριση διενέργειας ανοιχτού ηλεκτρονικού διαγωνισμού για το έργο </w:t>
            </w:r>
            <w:r w:rsidRPr="0020383B">
              <w:rPr>
                <w:rFonts w:eastAsiaTheme="minorHAnsi"/>
                <w:b/>
                <w:bCs/>
                <w:sz w:val="24"/>
                <w:szCs w:val="24"/>
                <w:lang w:eastAsia="en-US"/>
              </w:rPr>
              <w:t xml:space="preserve">«ΑΠΟΚΑΤΑΣΤΑΣΗ ΦΥΣΙΚΩΝ ΚΑΤΑΣΤΡΟΦΩΝ ΠΟΥ ΠΡΟΚΛΗΘΗΚΑΝ ΑΠΟ ΤΙΣ ΕΝΤΟΝΕΣ ΒΡΟΧΟΠΤΩΣΕΙΣ ΣΤΙΣ 11/01/2022 ΣΤΗΝ ΠΕ ΚΑΡΔΙΤΣΑΣ» </w:t>
            </w:r>
            <w:r w:rsidRPr="0020383B">
              <w:rPr>
                <w:rFonts w:eastAsiaTheme="minorHAnsi"/>
                <w:sz w:val="24"/>
                <w:szCs w:val="24"/>
                <w:lang w:eastAsia="en-US"/>
              </w:rPr>
              <w:t xml:space="preserve">υποέργο </w:t>
            </w:r>
            <w:r w:rsidRPr="0020383B">
              <w:rPr>
                <w:rFonts w:eastAsiaTheme="minorHAnsi"/>
                <w:b/>
                <w:bCs/>
                <w:sz w:val="24"/>
                <w:szCs w:val="24"/>
                <w:lang w:eastAsia="en-US"/>
              </w:rPr>
              <w:t xml:space="preserve">4: «ΚΑΘΑΡΙΣΜΟΣ ΔΕΥΤΕΡΕΥΟΝΤΩΝ ΚΛΑΔΩΝ ΦΑΡΣΑΛΙΤΗ ΠΕΡΙΟΧΗΣ ΔΗΜΟΥ ΣΟΦΑΔΩΝ» 2. </w:t>
            </w:r>
            <w:r w:rsidRPr="0020383B">
              <w:rPr>
                <w:rFonts w:eastAsiaTheme="minorHAnsi"/>
                <w:sz w:val="24"/>
                <w:szCs w:val="24"/>
                <w:lang w:eastAsia="en-US"/>
              </w:rPr>
              <w:t>Έγκριση όρων της διακήρυξης για τη διενέργεια ανοιχτού ηλεκτρονικού διαγωνισμού για το υποέργο</w:t>
            </w:r>
            <w:r w:rsidRPr="0020383B">
              <w:rPr>
                <w:rFonts w:eastAsiaTheme="minorHAnsi"/>
                <w:b/>
                <w:bCs/>
                <w:sz w:val="24"/>
                <w:szCs w:val="24"/>
                <w:lang w:eastAsia="en-US"/>
              </w:rPr>
              <w:t xml:space="preserve"> 4: </w:t>
            </w:r>
            <w:r w:rsidRPr="0020383B">
              <w:rPr>
                <w:rFonts w:eastAsiaTheme="minorHAnsi"/>
                <w:b/>
                <w:bCs/>
                <w:sz w:val="24"/>
                <w:szCs w:val="24"/>
                <w:lang w:eastAsia="en-US"/>
              </w:rPr>
              <w:lastRenderedPageBreak/>
              <w:t>«ΚΑΘΑΡΙΣΜΟΣ ΔΕΥΤΕΡΕΥΟΝΤΩΝ ΚΛΑΔΩΝ ΦΑΡΣΑΛΙΤΗ ΠΕΡΙΟΧΗΣ ΔΗΜΟΥ ΣΟΦΑΔΩΝ»</w:t>
            </w:r>
            <w:r>
              <w:rPr>
                <w:rFonts w:eastAsiaTheme="minorHAnsi"/>
                <w:b/>
                <w:bCs/>
                <w:sz w:val="24"/>
                <w:szCs w:val="24"/>
                <w:lang w:eastAsia="en-US"/>
              </w:rPr>
              <w:t xml:space="preserve"> </w:t>
            </w:r>
            <w:r w:rsidRPr="0020383B">
              <w:rPr>
                <w:rFonts w:eastAsiaTheme="minorHAnsi"/>
                <w:sz w:val="24"/>
                <w:szCs w:val="24"/>
                <w:lang w:eastAsia="en-US"/>
              </w:rPr>
              <w:t xml:space="preserve">συνολικού προϋπολογισμού δημοπράτησης </w:t>
            </w:r>
            <w:r w:rsidRPr="0020383B">
              <w:rPr>
                <w:rFonts w:eastAsiaTheme="minorHAnsi"/>
                <w:b/>
                <w:bCs/>
                <w:sz w:val="24"/>
                <w:szCs w:val="24"/>
                <w:lang w:eastAsia="en-US"/>
              </w:rPr>
              <w:t>1.500.000,00 € με ΦΠΑ 24% 3. Συγκρότηση Επιτροπής Διενέργειας Διαγωνισμού</w:t>
            </w:r>
            <w:r w:rsidRPr="00E810D4">
              <w:rPr>
                <w:b/>
                <w:color w:val="000000"/>
                <w:w w:val="105"/>
                <w:sz w:val="23"/>
              </w:rPr>
              <w:t xml:space="preserve"> Εισηγ.κ.Πετσιά</w:t>
            </w:r>
          </w:p>
        </w:tc>
      </w:tr>
      <w:tr w:rsidR="00650071" w:rsidTr="00650071">
        <w:trPr>
          <w:trHeight w:val="281"/>
        </w:trPr>
        <w:tc>
          <w:tcPr>
            <w:tcW w:w="993" w:type="dxa"/>
            <w:tcBorders>
              <w:top w:val="single" w:sz="4" w:space="0" w:color="auto"/>
              <w:left w:val="single" w:sz="4" w:space="0" w:color="auto"/>
              <w:bottom w:val="single" w:sz="4" w:space="0" w:color="auto"/>
              <w:right w:val="single" w:sz="4" w:space="0" w:color="auto"/>
            </w:tcBorders>
            <w:hideMark/>
          </w:tcPr>
          <w:p w:rsidR="00650071" w:rsidRDefault="00650071" w:rsidP="00384CF5">
            <w:pPr>
              <w:tabs>
                <w:tab w:val="left" w:pos="601"/>
              </w:tabs>
              <w:spacing w:line="276" w:lineRule="auto"/>
              <w:ind w:right="-108"/>
              <w:jc w:val="both"/>
              <w:rPr>
                <w:b/>
                <w:sz w:val="24"/>
                <w:szCs w:val="24"/>
                <w:lang w:eastAsia="en-US"/>
              </w:rPr>
            </w:pPr>
            <w:r>
              <w:rPr>
                <w:b/>
                <w:sz w:val="24"/>
                <w:szCs w:val="24"/>
                <w:lang w:eastAsia="en-US"/>
              </w:rPr>
              <w:lastRenderedPageBreak/>
              <w:t>Κ4</w:t>
            </w:r>
          </w:p>
        </w:tc>
        <w:tc>
          <w:tcPr>
            <w:tcW w:w="10212" w:type="dxa"/>
            <w:tcBorders>
              <w:top w:val="single" w:sz="4" w:space="0" w:color="auto"/>
              <w:left w:val="single" w:sz="4" w:space="0" w:color="auto"/>
              <w:bottom w:val="single" w:sz="4" w:space="0" w:color="auto"/>
              <w:right w:val="single" w:sz="4" w:space="0" w:color="auto"/>
            </w:tcBorders>
            <w:hideMark/>
          </w:tcPr>
          <w:p w:rsidR="00650071" w:rsidRPr="00650071" w:rsidRDefault="004357BA" w:rsidP="00384CF5">
            <w:pPr>
              <w:autoSpaceDE w:val="0"/>
              <w:autoSpaceDN w:val="0"/>
              <w:adjustRightInd w:val="0"/>
              <w:jc w:val="both"/>
              <w:rPr>
                <w:rFonts w:eastAsiaTheme="minorHAnsi"/>
                <w:sz w:val="24"/>
                <w:szCs w:val="24"/>
                <w:lang w:eastAsia="en-US"/>
              </w:rPr>
            </w:pPr>
            <w:r>
              <w:rPr>
                <w:rFonts w:cs="Arial"/>
                <w:b/>
                <w:bCs/>
                <w:sz w:val="22"/>
                <w:szCs w:val="22"/>
              </w:rPr>
              <w:t>Χ</w:t>
            </w:r>
            <w:r>
              <w:rPr>
                <w:rFonts w:cs="Arial"/>
                <w:b/>
                <w:sz w:val="22"/>
                <w:szCs w:val="22"/>
              </w:rPr>
              <w:t xml:space="preserve">ορήγηση εφάπαξ παροχής του Ν.103/75 στον Σαμαρά Γεώργιο του </w:t>
            </w:r>
            <w:proofErr w:type="spellStart"/>
            <w:r>
              <w:rPr>
                <w:rFonts w:cs="Arial"/>
                <w:b/>
                <w:sz w:val="22"/>
                <w:szCs w:val="22"/>
              </w:rPr>
              <w:t>Βαΐου</w:t>
            </w:r>
            <w:proofErr w:type="spellEnd"/>
            <w:r>
              <w:rPr>
                <w:rFonts w:cs="Arial"/>
                <w:b/>
                <w:sz w:val="22"/>
                <w:szCs w:val="22"/>
              </w:rPr>
              <w:t>, συνταξιοδοτηθέντα τέως μόνιμου υπαλλήλου της Διεύθυνσης Μεταφορών και Επικοινωνιών της Περιφερειακής Ενότητας Καρδίτσας της Περιφέρειας Θεσσαλίας. Εισηγ.κ.Κουκουμτζή</w:t>
            </w:r>
          </w:p>
        </w:tc>
      </w:tr>
    </w:tbl>
    <w:p w:rsidR="007637AF" w:rsidRDefault="007637AF" w:rsidP="007637AF">
      <w:pPr>
        <w:ind w:right="28"/>
        <w:rPr>
          <w:rFonts w:ascii="Calibri" w:hAnsi="Calibri"/>
          <w:b/>
          <w:sz w:val="24"/>
          <w:szCs w:val="24"/>
          <w:u w:val="single"/>
        </w:rPr>
      </w:pPr>
    </w:p>
    <w:p w:rsidR="007637AF" w:rsidRDefault="007637AF" w:rsidP="007637AF">
      <w:pPr>
        <w:ind w:right="28"/>
        <w:jc w:val="center"/>
        <w:rPr>
          <w:rFonts w:ascii="Calibri" w:hAnsi="Calibri"/>
          <w:sz w:val="24"/>
          <w:szCs w:val="24"/>
          <w:u w:val="single"/>
        </w:rPr>
      </w:pPr>
    </w:p>
    <w:p w:rsidR="007637AF" w:rsidRDefault="007637AF" w:rsidP="007637AF">
      <w:pPr>
        <w:jc w:val="center"/>
        <w:rPr>
          <w:b/>
          <w:sz w:val="28"/>
          <w:szCs w:val="28"/>
          <w:u w:val="single"/>
        </w:rPr>
      </w:pPr>
      <w:r>
        <w:rPr>
          <w:b/>
          <w:sz w:val="28"/>
          <w:szCs w:val="28"/>
          <w:u w:val="single"/>
        </w:rPr>
        <w:t>ΠΕΡΙΦΕΡΕΙΑΚΗ ΕΝΟΤΗΤΑ ΛΑΡΙΣΑΣ</w:t>
      </w:r>
    </w:p>
    <w:p w:rsidR="007637AF" w:rsidRDefault="007637AF" w:rsidP="007637AF">
      <w:pPr>
        <w:jc w:val="center"/>
        <w:rPr>
          <w:b/>
          <w:sz w:val="24"/>
          <w:szCs w:val="24"/>
          <w:u w:val="single"/>
        </w:rPr>
      </w:pPr>
    </w:p>
    <w:tbl>
      <w:tblPr>
        <w:tblW w:w="11205"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0212"/>
      </w:tblGrid>
      <w:tr w:rsidR="007637AF" w:rsidTr="007637AF">
        <w:trPr>
          <w:trHeight w:val="281"/>
        </w:trPr>
        <w:tc>
          <w:tcPr>
            <w:tcW w:w="993" w:type="dxa"/>
            <w:tcBorders>
              <w:top w:val="single" w:sz="4" w:space="0" w:color="auto"/>
              <w:left w:val="single" w:sz="4" w:space="0" w:color="auto"/>
              <w:bottom w:val="single" w:sz="4" w:space="0" w:color="auto"/>
              <w:right w:val="single" w:sz="4" w:space="0" w:color="auto"/>
            </w:tcBorders>
            <w:hideMark/>
          </w:tcPr>
          <w:p w:rsidR="007637AF" w:rsidRDefault="007637AF">
            <w:pPr>
              <w:tabs>
                <w:tab w:val="left" w:pos="601"/>
              </w:tabs>
              <w:spacing w:line="276" w:lineRule="auto"/>
              <w:ind w:right="-108"/>
              <w:jc w:val="both"/>
              <w:rPr>
                <w:b/>
                <w:sz w:val="24"/>
                <w:szCs w:val="24"/>
                <w:lang w:eastAsia="en-US"/>
              </w:rPr>
            </w:pPr>
            <w:r>
              <w:rPr>
                <w:b/>
                <w:sz w:val="24"/>
                <w:szCs w:val="24"/>
                <w:lang w:eastAsia="en-US"/>
              </w:rPr>
              <w:t>Λ1</w:t>
            </w:r>
          </w:p>
        </w:tc>
        <w:tc>
          <w:tcPr>
            <w:tcW w:w="10212" w:type="dxa"/>
            <w:tcBorders>
              <w:top w:val="single" w:sz="4" w:space="0" w:color="auto"/>
              <w:left w:val="single" w:sz="4" w:space="0" w:color="auto"/>
              <w:bottom w:val="single" w:sz="4" w:space="0" w:color="auto"/>
              <w:right w:val="single" w:sz="4" w:space="0" w:color="auto"/>
            </w:tcBorders>
            <w:hideMark/>
          </w:tcPr>
          <w:p w:rsidR="007637AF" w:rsidRPr="002F2E5C" w:rsidRDefault="007637AF" w:rsidP="002F2E5C">
            <w:pPr>
              <w:tabs>
                <w:tab w:val="left" w:pos="-2127"/>
              </w:tabs>
              <w:jc w:val="both"/>
              <w:rPr>
                <w:b/>
                <w:bCs/>
                <w:sz w:val="24"/>
                <w:szCs w:val="24"/>
                <w:lang w:eastAsia="en-US"/>
              </w:rPr>
            </w:pPr>
            <w:r>
              <w:rPr>
                <w:sz w:val="24"/>
                <w:szCs w:val="24"/>
                <w:lang w:eastAsia="en-US"/>
              </w:rPr>
              <w:t xml:space="preserve"> </w:t>
            </w:r>
            <w:r w:rsidR="002F2E5C" w:rsidRPr="002F2E5C">
              <w:rPr>
                <w:b/>
                <w:sz w:val="24"/>
                <w:szCs w:val="24"/>
              </w:rPr>
              <w:t>Έγκριση εξειδίκευσης δαπανών συμμετοχής της Περιφέρειας Θεσσαλίας σε   Διεθνείς</w:t>
            </w:r>
            <w:r w:rsidR="002F2E5C" w:rsidRPr="002F2E5C">
              <w:rPr>
                <w:sz w:val="24"/>
                <w:szCs w:val="24"/>
              </w:rPr>
              <w:t xml:space="preserve"> </w:t>
            </w:r>
            <w:r w:rsidR="002F2E5C" w:rsidRPr="002F2E5C">
              <w:rPr>
                <w:b/>
                <w:sz w:val="24"/>
                <w:szCs w:val="24"/>
              </w:rPr>
              <w:t xml:space="preserve">Εκθέσεις του </w:t>
            </w:r>
            <w:proofErr w:type="spellStart"/>
            <w:r w:rsidR="002F2E5C" w:rsidRPr="002F2E5C">
              <w:rPr>
                <w:b/>
                <w:sz w:val="24"/>
                <w:szCs w:val="24"/>
              </w:rPr>
              <w:t>αγροδιατροφικού</w:t>
            </w:r>
            <w:proofErr w:type="spellEnd"/>
            <w:r w:rsidR="002F2E5C" w:rsidRPr="002F2E5C">
              <w:rPr>
                <w:b/>
                <w:sz w:val="24"/>
                <w:szCs w:val="24"/>
              </w:rPr>
              <w:t xml:space="preserve"> τομέα που θα υλοποιηθούν τον Φεβρουάριο 2023. </w:t>
            </w:r>
            <w:proofErr w:type="spellStart"/>
            <w:r w:rsidR="002F2E5C" w:rsidRPr="002F2E5C">
              <w:rPr>
                <w:b/>
                <w:sz w:val="24"/>
                <w:szCs w:val="24"/>
              </w:rPr>
              <w:t>Εισηγ.κ.Σταυρίδης</w:t>
            </w:r>
            <w:proofErr w:type="spellEnd"/>
            <w:r w:rsidR="002F2E5C" w:rsidRPr="002F2E5C">
              <w:rPr>
                <w:b/>
                <w:sz w:val="24"/>
                <w:szCs w:val="24"/>
              </w:rPr>
              <w:t xml:space="preserve"> </w:t>
            </w:r>
          </w:p>
        </w:tc>
      </w:tr>
      <w:tr w:rsidR="007637AF" w:rsidTr="007637AF">
        <w:trPr>
          <w:trHeight w:val="281"/>
        </w:trPr>
        <w:tc>
          <w:tcPr>
            <w:tcW w:w="993" w:type="dxa"/>
            <w:tcBorders>
              <w:top w:val="single" w:sz="4" w:space="0" w:color="auto"/>
              <w:left w:val="single" w:sz="4" w:space="0" w:color="auto"/>
              <w:bottom w:val="single" w:sz="4" w:space="0" w:color="auto"/>
              <w:right w:val="single" w:sz="4" w:space="0" w:color="auto"/>
            </w:tcBorders>
            <w:hideMark/>
          </w:tcPr>
          <w:p w:rsidR="007637AF" w:rsidRDefault="007637AF">
            <w:pPr>
              <w:tabs>
                <w:tab w:val="left" w:pos="601"/>
              </w:tabs>
              <w:spacing w:line="276" w:lineRule="auto"/>
              <w:ind w:right="-108"/>
              <w:jc w:val="both"/>
              <w:rPr>
                <w:b/>
                <w:sz w:val="24"/>
                <w:szCs w:val="24"/>
                <w:lang w:eastAsia="en-US"/>
              </w:rPr>
            </w:pPr>
            <w:r>
              <w:rPr>
                <w:b/>
                <w:sz w:val="24"/>
                <w:szCs w:val="24"/>
                <w:lang w:eastAsia="en-US"/>
              </w:rPr>
              <w:t>Λ2</w:t>
            </w:r>
          </w:p>
        </w:tc>
        <w:tc>
          <w:tcPr>
            <w:tcW w:w="10212" w:type="dxa"/>
            <w:tcBorders>
              <w:top w:val="single" w:sz="4" w:space="0" w:color="auto"/>
              <w:left w:val="single" w:sz="4" w:space="0" w:color="auto"/>
              <w:bottom w:val="single" w:sz="4" w:space="0" w:color="auto"/>
              <w:right w:val="single" w:sz="4" w:space="0" w:color="auto"/>
            </w:tcBorders>
            <w:hideMark/>
          </w:tcPr>
          <w:p w:rsidR="007637AF" w:rsidRPr="00370A60" w:rsidRDefault="00370A60" w:rsidP="00370A60">
            <w:pPr>
              <w:tabs>
                <w:tab w:val="left" w:pos="-2552"/>
                <w:tab w:val="left" w:pos="6479"/>
                <w:tab w:val="left" w:pos="7364"/>
              </w:tabs>
              <w:spacing w:before="1"/>
              <w:jc w:val="both"/>
              <w:rPr>
                <w:b/>
                <w:sz w:val="24"/>
                <w:szCs w:val="24"/>
              </w:rPr>
            </w:pPr>
            <w:r w:rsidRPr="00370A60">
              <w:rPr>
                <w:rFonts w:eastAsia="Plotter"/>
                <w:b/>
                <w:sz w:val="24"/>
                <w:szCs w:val="24"/>
              </w:rPr>
              <w:t xml:space="preserve">Έγκριση Δαπάνης Μετακίνησης στην ΡΩΜΗ – ΙΤΑΛΙΑ στο πλαίσιο του προγράμματος </w:t>
            </w:r>
            <w:r w:rsidRPr="00370A60">
              <w:rPr>
                <w:rFonts w:eastAsia="Plotter"/>
                <w:b/>
                <w:sz w:val="24"/>
                <w:szCs w:val="24"/>
                <w:lang w:val="en-US"/>
              </w:rPr>
              <w:t>HORIZON</w:t>
            </w:r>
            <w:r w:rsidRPr="00370A60">
              <w:rPr>
                <w:rFonts w:eastAsia="Plotter"/>
                <w:b/>
                <w:sz w:val="24"/>
                <w:szCs w:val="24"/>
              </w:rPr>
              <w:t xml:space="preserve"> – </w:t>
            </w:r>
            <w:proofErr w:type="spellStart"/>
            <w:r w:rsidRPr="00370A60">
              <w:rPr>
                <w:rFonts w:eastAsia="Plotter"/>
                <w:b/>
                <w:sz w:val="24"/>
                <w:szCs w:val="24"/>
                <w:lang w:val="en-US"/>
              </w:rPr>
              <w:t>inGOV</w:t>
            </w:r>
            <w:proofErr w:type="spellEnd"/>
            <w:r w:rsidRPr="00370A60">
              <w:rPr>
                <w:b/>
                <w:sz w:val="24"/>
                <w:szCs w:val="24"/>
              </w:rPr>
              <w:t xml:space="preserve">. </w:t>
            </w:r>
            <w:proofErr w:type="spellStart"/>
            <w:r w:rsidRPr="00370A60">
              <w:rPr>
                <w:b/>
                <w:sz w:val="24"/>
                <w:szCs w:val="24"/>
              </w:rPr>
              <w:t>Εισηγ.κ.Μπαχτσεβάνος</w:t>
            </w:r>
            <w:proofErr w:type="spellEnd"/>
            <w:r w:rsidRPr="00370A60">
              <w:rPr>
                <w:b/>
                <w:sz w:val="24"/>
                <w:szCs w:val="24"/>
              </w:rPr>
              <w:t xml:space="preserve"> </w:t>
            </w:r>
          </w:p>
        </w:tc>
      </w:tr>
      <w:tr w:rsidR="007637AF" w:rsidTr="007637AF">
        <w:trPr>
          <w:trHeight w:val="281"/>
        </w:trPr>
        <w:tc>
          <w:tcPr>
            <w:tcW w:w="993" w:type="dxa"/>
            <w:tcBorders>
              <w:top w:val="single" w:sz="4" w:space="0" w:color="auto"/>
              <w:left w:val="single" w:sz="4" w:space="0" w:color="auto"/>
              <w:bottom w:val="single" w:sz="4" w:space="0" w:color="auto"/>
              <w:right w:val="single" w:sz="4" w:space="0" w:color="auto"/>
            </w:tcBorders>
            <w:hideMark/>
          </w:tcPr>
          <w:p w:rsidR="007637AF" w:rsidRDefault="007637AF">
            <w:pPr>
              <w:tabs>
                <w:tab w:val="left" w:pos="601"/>
              </w:tabs>
              <w:spacing w:line="276" w:lineRule="auto"/>
              <w:ind w:right="-108"/>
              <w:jc w:val="both"/>
              <w:rPr>
                <w:b/>
                <w:sz w:val="24"/>
                <w:szCs w:val="24"/>
                <w:lang w:eastAsia="en-US"/>
              </w:rPr>
            </w:pPr>
            <w:r>
              <w:rPr>
                <w:b/>
                <w:sz w:val="24"/>
                <w:szCs w:val="24"/>
                <w:lang w:eastAsia="en-US"/>
              </w:rPr>
              <w:t>Λ3</w:t>
            </w:r>
          </w:p>
        </w:tc>
        <w:tc>
          <w:tcPr>
            <w:tcW w:w="10212" w:type="dxa"/>
            <w:tcBorders>
              <w:top w:val="single" w:sz="4" w:space="0" w:color="auto"/>
              <w:left w:val="single" w:sz="4" w:space="0" w:color="auto"/>
              <w:bottom w:val="single" w:sz="4" w:space="0" w:color="auto"/>
              <w:right w:val="single" w:sz="4" w:space="0" w:color="auto"/>
            </w:tcBorders>
            <w:hideMark/>
          </w:tcPr>
          <w:p w:rsidR="007637AF" w:rsidRPr="007C27E5" w:rsidRDefault="007C27E5" w:rsidP="007C27E5">
            <w:pPr>
              <w:tabs>
                <w:tab w:val="left" w:pos="-2127"/>
              </w:tabs>
              <w:jc w:val="both"/>
              <w:rPr>
                <w:b/>
                <w:bCs/>
                <w:sz w:val="24"/>
                <w:szCs w:val="24"/>
                <w:lang w:eastAsia="en-US"/>
              </w:rPr>
            </w:pPr>
            <w:r w:rsidRPr="007C27E5">
              <w:rPr>
                <w:b/>
                <w:sz w:val="24"/>
                <w:szCs w:val="24"/>
              </w:rPr>
              <w:t xml:space="preserve">Έγκριση ορισμού μελών συλλογικών οργάνων που αφορά τη διαδικασία </w:t>
            </w:r>
            <w:r w:rsidRPr="007C27E5">
              <w:rPr>
                <w:b/>
                <w:bCs/>
                <w:sz w:val="24"/>
                <w:szCs w:val="24"/>
              </w:rPr>
              <w:t>παραλαβής φρέσκου γάλακτος για τους υπαλλήλους της Π.Ε.</w:t>
            </w:r>
            <w:r w:rsidR="00FE000E">
              <w:rPr>
                <w:b/>
                <w:bCs/>
                <w:sz w:val="24"/>
                <w:szCs w:val="24"/>
              </w:rPr>
              <w:t xml:space="preserve"> </w:t>
            </w:r>
            <w:r w:rsidRPr="007C27E5">
              <w:rPr>
                <w:b/>
                <w:bCs/>
                <w:sz w:val="24"/>
                <w:szCs w:val="24"/>
              </w:rPr>
              <w:t xml:space="preserve">Λάρισας και της έδρας </w:t>
            </w:r>
            <w:r w:rsidRPr="007C27E5">
              <w:rPr>
                <w:b/>
                <w:sz w:val="24"/>
                <w:szCs w:val="24"/>
              </w:rPr>
              <w:t xml:space="preserve">της Περιφέρειας Θεσσαλίας. </w:t>
            </w:r>
            <w:proofErr w:type="spellStart"/>
            <w:r w:rsidRPr="007C27E5">
              <w:rPr>
                <w:b/>
                <w:sz w:val="24"/>
                <w:szCs w:val="24"/>
              </w:rPr>
              <w:t>Εισηγ.κ.Ντάγιας</w:t>
            </w:r>
            <w:proofErr w:type="spellEnd"/>
          </w:p>
        </w:tc>
      </w:tr>
      <w:tr w:rsidR="007637AF" w:rsidTr="007637AF">
        <w:trPr>
          <w:trHeight w:val="281"/>
        </w:trPr>
        <w:tc>
          <w:tcPr>
            <w:tcW w:w="993" w:type="dxa"/>
            <w:tcBorders>
              <w:top w:val="single" w:sz="4" w:space="0" w:color="auto"/>
              <w:left w:val="single" w:sz="4" w:space="0" w:color="auto"/>
              <w:bottom w:val="single" w:sz="4" w:space="0" w:color="auto"/>
              <w:right w:val="single" w:sz="4" w:space="0" w:color="auto"/>
            </w:tcBorders>
            <w:hideMark/>
          </w:tcPr>
          <w:p w:rsidR="007637AF" w:rsidRDefault="007637AF">
            <w:pPr>
              <w:tabs>
                <w:tab w:val="left" w:pos="601"/>
              </w:tabs>
              <w:spacing w:line="276" w:lineRule="auto"/>
              <w:ind w:right="-108"/>
              <w:jc w:val="both"/>
              <w:rPr>
                <w:b/>
                <w:sz w:val="24"/>
                <w:szCs w:val="24"/>
                <w:lang w:eastAsia="en-US"/>
              </w:rPr>
            </w:pPr>
            <w:r>
              <w:rPr>
                <w:b/>
                <w:sz w:val="24"/>
                <w:szCs w:val="24"/>
                <w:lang w:eastAsia="en-US"/>
              </w:rPr>
              <w:t>Λ4</w:t>
            </w:r>
          </w:p>
        </w:tc>
        <w:tc>
          <w:tcPr>
            <w:tcW w:w="10212" w:type="dxa"/>
            <w:tcBorders>
              <w:top w:val="single" w:sz="4" w:space="0" w:color="auto"/>
              <w:left w:val="single" w:sz="4" w:space="0" w:color="auto"/>
              <w:bottom w:val="single" w:sz="4" w:space="0" w:color="auto"/>
              <w:right w:val="single" w:sz="4" w:space="0" w:color="auto"/>
            </w:tcBorders>
            <w:hideMark/>
          </w:tcPr>
          <w:p w:rsidR="0055623F" w:rsidRPr="0055623F" w:rsidRDefault="0055623F" w:rsidP="0055623F">
            <w:pPr>
              <w:jc w:val="both"/>
              <w:rPr>
                <w:b/>
                <w:sz w:val="24"/>
                <w:szCs w:val="24"/>
              </w:rPr>
            </w:pPr>
            <w:r w:rsidRPr="0055623F">
              <w:rPr>
                <w:b/>
                <w:sz w:val="24"/>
                <w:szCs w:val="24"/>
              </w:rPr>
              <w:t>Έγκριση 3</w:t>
            </w:r>
            <w:r w:rsidRPr="0055623F">
              <w:rPr>
                <w:b/>
                <w:sz w:val="24"/>
                <w:szCs w:val="24"/>
                <w:vertAlign w:val="superscript"/>
              </w:rPr>
              <w:t>ης</w:t>
            </w:r>
            <w:r w:rsidRPr="0055623F">
              <w:rPr>
                <w:b/>
                <w:sz w:val="24"/>
                <w:szCs w:val="24"/>
              </w:rPr>
              <w:t xml:space="preserve"> Παράτασης Προθεσμίας εκτέλεσης του:  Έργου: «</w:t>
            </w:r>
            <w:r w:rsidRPr="0055623F">
              <w:rPr>
                <w:b/>
                <w:bCs/>
                <w:iCs/>
                <w:sz w:val="24"/>
                <w:szCs w:val="24"/>
              </w:rPr>
              <w:t>ΑΠΟΚΑΤΑΣΤΑΣΗ ΟΔΟΥ ΑΝΑΤΟΛΗΣ - ΜΕΓΑΛΟΒΡΥΣΟΥ ΑΠΟ ΘΕΟΜΗΝΙΑ</w:t>
            </w:r>
            <w:r w:rsidRPr="0055623F">
              <w:rPr>
                <w:b/>
                <w:i/>
                <w:sz w:val="24"/>
                <w:szCs w:val="24"/>
              </w:rPr>
              <w:t>»</w:t>
            </w:r>
            <w:r w:rsidRPr="0055623F">
              <w:rPr>
                <w:b/>
                <w:sz w:val="24"/>
                <w:szCs w:val="24"/>
              </w:rPr>
              <w:t xml:space="preserve"> Προϋπολογισμού: 415.000,00 €</w:t>
            </w:r>
          </w:p>
          <w:p w:rsidR="007637AF" w:rsidRDefault="0055623F" w:rsidP="0055623F">
            <w:pPr>
              <w:tabs>
                <w:tab w:val="left" w:pos="-2127"/>
              </w:tabs>
              <w:jc w:val="both"/>
              <w:rPr>
                <w:b/>
                <w:bCs/>
                <w:sz w:val="24"/>
                <w:szCs w:val="24"/>
                <w:lang w:eastAsia="en-US"/>
              </w:rPr>
            </w:pPr>
            <w:r w:rsidRPr="0055623F">
              <w:rPr>
                <w:b/>
                <w:sz w:val="24"/>
                <w:szCs w:val="24"/>
              </w:rPr>
              <w:t>Χρηματοδότηση: Κ.Α.2018ΕΠ81700020 της ΣΑΕΠ 817 (ΥΠΟΕΡΓΟ 2</w:t>
            </w:r>
            <w:r>
              <w:rPr>
                <w:rFonts w:ascii="Arial" w:hAnsi="Arial" w:cs="Arial"/>
                <w:b/>
                <w:sz w:val="24"/>
                <w:szCs w:val="24"/>
              </w:rPr>
              <w:t>)</w:t>
            </w:r>
            <w:r w:rsidRPr="007C27E5">
              <w:rPr>
                <w:b/>
                <w:sz w:val="24"/>
                <w:szCs w:val="24"/>
              </w:rPr>
              <w:t xml:space="preserve"> Εισηγ.κ.Ντάγιας</w:t>
            </w:r>
          </w:p>
        </w:tc>
      </w:tr>
      <w:tr w:rsidR="007637AF" w:rsidTr="007637AF">
        <w:trPr>
          <w:trHeight w:val="281"/>
        </w:trPr>
        <w:tc>
          <w:tcPr>
            <w:tcW w:w="993" w:type="dxa"/>
            <w:tcBorders>
              <w:top w:val="single" w:sz="4" w:space="0" w:color="auto"/>
              <w:left w:val="single" w:sz="4" w:space="0" w:color="auto"/>
              <w:bottom w:val="single" w:sz="4" w:space="0" w:color="auto"/>
              <w:right w:val="single" w:sz="4" w:space="0" w:color="auto"/>
            </w:tcBorders>
            <w:hideMark/>
          </w:tcPr>
          <w:p w:rsidR="007637AF" w:rsidRDefault="007637AF">
            <w:pPr>
              <w:tabs>
                <w:tab w:val="left" w:pos="601"/>
              </w:tabs>
              <w:spacing w:line="276" w:lineRule="auto"/>
              <w:ind w:right="-108"/>
              <w:jc w:val="both"/>
              <w:rPr>
                <w:b/>
                <w:sz w:val="24"/>
                <w:szCs w:val="24"/>
                <w:lang w:eastAsia="en-US"/>
              </w:rPr>
            </w:pPr>
            <w:r>
              <w:rPr>
                <w:b/>
                <w:sz w:val="24"/>
                <w:szCs w:val="24"/>
                <w:lang w:eastAsia="en-US"/>
              </w:rPr>
              <w:t>Λ5</w:t>
            </w:r>
          </w:p>
        </w:tc>
        <w:tc>
          <w:tcPr>
            <w:tcW w:w="10212" w:type="dxa"/>
            <w:tcBorders>
              <w:top w:val="single" w:sz="4" w:space="0" w:color="auto"/>
              <w:left w:val="single" w:sz="4" w:space="0" w:color="auto"/>
              <w:bottom w:val="single" w:sz="4" w:space="0" w:color="auto"/>
              <w:right w:val="single" w:sz="4" w:space="0" w:color="auto"/>
            </w:tcBorders>
            <w:hideMark/>
          </w:tcPr>
          <w:p w:rsidR="00841F9D" w:rsidRPr="00841F9D" w:rsidRDefault="00841F9D" w:rsidP="00841F9D">
            <w:pPr>
              <w:jc w:val="both"/>
              <w:rPr>
                <w:b/>
                <w:sz w:val="24"/>
                <w:szCs w:val="24"/>
              </w:rPr>
            </w:pPr>
            <w:r w:rsidRPr="00841F9D">
              <w:rPr>
                <w:b/>
                <w:sz w:val="24"/>
                <w:szCs w:val="24"/>
              </w:rPr>
              <w:t>Έγκριση 1</w:t>
            </w:r>
            <w:r w:rsidRPr="00841F9D">
              <w:rPr>
                <w:b/>
                <w:sz w:val="24"/>
                <w:szCs w:val="24"/>
                <w:vertAlign w:val="superscript"/>
              </w:rPr>
              <w:t>ης</w:t>
            </w:r>
            <w:r w:rsidRPr="00841F9D">
              <w:rPr>
                <w:b/>
                <w:sz w:val="24"/>
                <w:szCs w:val="24"/>
              </w:rPr>
              <w:t xml:space="preserve"> Παράτασης Προθεσμίας εκτέλεσης του Έργου: «ΑΠΟΚΑΤΑΣΤΑΣΗ ΟΔΟΥ ΑΜΠΕΛΑΚΙΑ – ΣΠΗΛΙΑ (Δ.ΤΕΜΠΩΝ) ΑΠΟ   ΘΕΟΜΗΝΙΑ» Προϋπολογισμού: 693.000,00 €</w:t>
            </w:r>
          </w:p>
          <w:p w:rsidR="007637AF" w:rsidRDefault="00841F9D" w:rsidP="00841F9D">
            <w:pPr>
              <w:autoSpaceDE w:val="0"/>
              <w:autoSpaceDN w:val="0"/>
              <w:adjustRightInd w:val="0"/>
              <w:jc w:val="both"/>
              <w:rPr>
                <w:rFonts w:eastAsiaTheme="minorHAnsi"/>
                <w:b/>
                <w:bCs/>
                <w:sz w:val="24"/>
                <w:szCs w:val="24"/>
                <w:lang w:eastAsia="en-US"/>
              </w:rPr>
            </w:pPr>
            <w:r w:rsidRPr="00841F9D">
              <w:rPr>
                <w:b/>
                <w:sz w:val="24"/>
                <w:szCs w:val="24"/>
              </w:rPr>
              <w:t>Χρηματοδότηση: Κ.Α. 2017ΕΠ81700012 της ΣΑΕΠ 817 (ΥΠΟΕΡΓΟ 11)</w:t>
            </w:r>
            <w:r w:rsidRPr="007C27E5">
              <w:rPr>
                <w:b/>
                <w:sz w:val="24"/>
                <w:szCs w:val="24"/>
              </w:rPr>
              <w:t xml:space="preserve"> Εισηγ.κ.Ντάγιας</w:t>
            </w:r>
          </w:p>
        </w:tc>
      </w:tr>
      <w:tr w:rsidR="007637AF" w:rsidTr="007637AF">
        <w:trPr>
          <w:trHeight w:val="281"/>
        </w:trPr>
        <w:tc>
          <w:tcPr>
            <w:tcW w:w="993" w:type="dxa"/>
            <w:tcBorders>
              <w:top w:val="single" w:sz="4" w:space="0" w:color="auto"/>
              <w:left w:val="single" w:sz="4" w:space="0" w:color="auto"/>
              <w:bottom w:val="single" w:sz="4" w:space="0" w:color="auto"/>
              <w:right w:val="single" w:sz="4" w:space="0" w:color="auto"/>
            </w:tcBorders>
            <w:hideMark/>
          </w:tcPr>
          <w:p w:rsidR="007637AF" w:rsidRDefault="007637AF">
            <w:pPr>
              <w:tabs>
                <w:tab w:val="left" w:pos="601"/>
              </w:tabs>
              <w:spacing w:line="276" w:lineRule="auto"/>
              <w:ind w:right="-108"/>
              <w:jc w:val="both"/>
              <w:rPr>
                <w:b/>
                <w:sz w:val="24"/>
                <w:szCs w:val="24"/>
                <w:lang w:eastAsia="en-US"/>
              </w:rPr>
            </w:pPr>
            <w:r>
              <w:rPr>
                <w:b/>
                <w:sz w:val="24"/>
                <w:szCs w:val="24"/>
                <w:lang w:eastAsia="en-US"/>
              </w:rPr>
              <w:t>Λ6</w:t>
            </w:r>
          </w:p>
        </w:tc>
        <w:tc>
          <w:tcPr>
            <w:tcW w:w="10212" w:type="dxa"/>
            <w:tcBorders>
              <w:top w:val="single" w:sz="4" w:space="0" w:color="auto"/>
              <w:left w:val="single" w:sz="4" w:space="0" w:color="auto"/>
              <w:bottom w:val="single" w:sz="4" w:space="0" w:color="auto"/>
              <w:right w:val="single" w:sz="4" w:space="0" w:color="auto"/>
            </w:tcBorders>
            <w:hideMark/>
          </w:tcPr>
          <w:p w:rsidR="007637AF" w:rsidRPr="003B7A65" w:rsidRDefault="003B7A65" w:rsidP="003B7A65">
            <w:pPr>
              <w:jc w:val="both"/>
              <w:rPr>
                <w:b/>
                <w:sz w:val="24"/>
                <w:szCs w:val="24"/>
              </w:rPr>
            </w:pPr>
            <w:r w:rsidRPr="003B7A65">
              <w:rPr>
                <w:b/>
                <w:sz w:val="24"/>
                <w:szCs w:val="24"/>
              </w:rPr>
              <w:t>Έγκριση της  2</w:t>
            </w:r>
            <w:r w:rsidRPr="003B7A65">
              <w:rPr>
                <w:b/>
                <w:sz w:val="24"/>
                <w:szCs w:val="24"/>
                <w:vertAlign w:val="superscript"/>
              </w:rPr>
              <w:t>ης</w:t>
            </w:r>
            <w:r w:rsidRPr="003B7A65">
              <w:rPr>
                <w:b/>
                <w:sz w:val="24"/>
                <w:szCs w:val="24"/>
              </w:rPr>
              <w:t xml:space="preserve"> Παράτασης Προθεσμίας Εκτέλεσης Εργασιών του:   Έργου: «ΑΠΟΚΑΤΑΣΤΑΣΗ ΕΠΑΡΧΙΑΚΗΣ ΟΔΟΥ (9) TMHMA ΠΥΡΓΕΤΟΣ - ΚΡΑΝΙΑ (Δ. ΤΕΜΠΩΝ) ΠΕ ΛΑΡΙΣΑΣ ΑΠΟ ΘΕΟΜΗΝΙΑ» Προϋπολογισμού: 420.000,00 € Χρηματοδότηση: Κ.Α.: 2017ΕΠ81700012 της ΣΑΕΠ 817 (ΥΠΟΕΡΓΟ 6)</w:t>
            </w:r>
            <w:r w:rsidRPr="00841F9D">
              <w:rPr>
                <w:b/>
                <w:sz w:val="24"/>
                <w:szCs w:val="24"/>
              </w:rPr>
              <w:t xml:space="preserve"> )</w:t>
            </w:r>
            <w:r w:rsidRPr="007C27E5">
              <w:rPr>
                <w:b/>
                <w:sz w:val="24"/>
                <w:szCs w:val="24"/>
              </w:rPr>
              <w:t xml:space="preserve"> Εισηγ.κ.Ντάγιας</w:t>
            </w:r>
          </w:p>
        </w:tc>
      </w:tr>
      <w:tr w:rsidR="007637AF" w:rsidTr="007637AF">
        <w:trPr>
          <w:trHeight w:val="281"/>
        </w:trPr>
        <w:tc>
          <w:tcPr>
            <w:tcW w:w="993" w:type="dxa"/>
            <w:tcBorders>
              <w:top w:val="single" w:sz="4" w:space="0" w:color="auto"/>
              <w:left w:val="single" w:sz="4" w:space="0" w:color="auto"/>
              <w:bottom w:val="single" w:sz="4" w:space="0" w:color="auto"/>
              <w:right w:val="single" w:sz="4" w:space="0" w:color="auto"/>
            </w:tcBorders>
            <w:hideMark/>
          </w:tcPr>
          <w:p w:rsidR="007637AF" w:rsidRDefault="007637AF">
            <w:pPr>
              <w:tabs>
                <w:tab w:val="left" w:pos="601"/>
              </w:tabs>
              <w:spacing w:line="276" w:lineRule="auto"/>
              <w:ind w:right="-108"/>
              <w:jc w:val="both"/>
              <w:rPr>
                <w:b/>
                <w:sz w:val="24"/>
                <w:szCs w:val="24"/>
                <w:lang w:eastAsia="en-US"/>
              </w:rPr>
            </w:pPr>
            <w:r>
              <w:rPr>
                <w:b/>
                <w:sz w:val="24"/>
                <w:szCs w:val="24"/>
                <w:lang w:eastAsia="en-US"/>
              </w:rPr>
              <w:t>Λ7</w:t>
            </w:r>
          </w:p>
        </w:tc>
        <w:tc>
          <w:tcPr>
            <w:tcW w:w="10212" w:type="dxa"/>
            <w:tcBorders>
              <w:top w:val="single" w:sz="4" w:space="0" w:color="auto"/>
              <w:left w:val="single" w:sz="4" w:space="0" w:color="auto"/>
              <w:bottom w:val="single" w:sz="4" w:space="0" w:color="auto"/>
              <w:right w:val="single" w:sz="4" w:space="0" w:color="auto"/>
            </w:tcBorders>
            <w:hideMark/>
          </w:tcPr>
          <w:p w:rsidR="007637AF" w:rsidRPr="00E83031" w:rsidRDefault="00E83031" w:rsidP="00E83031">
            <w:pPr>
              <w:ind w:left="33" w:hanging="33"/>
              <w:jc w:val="both"/>
              <w:rPr>
                <w:b/>
                <w:iCs/>
                <w:sz w:val="24"/>
                <w:szCs w:val="24"/>
              </w:rPr>
            </w:pPr>
            <w:r w:rsidRPr="00E83031">
              <w:rPr>
                <w:b/>
                <w:sz w:val="24"/>
                <w:szCs w:val="24"/>
              </w:rPr>
              <w:t>Έγκριση του 3</w:t>
            </w:r>
            <w:r w:rsidRPr="00E83031">
              <w:rPr>
                <w:b/>
                <w:sz w:val="24"/>
                <w:szCs w:val="24"/>
                <w:vertAlign w:val="superscript"/>
              </w:rPr>
              <w:t>ου</w:t>
            </w:r>
            <w:r w:rsidRPr="00E83031">
              <w:rPr>
                <w:b/>
                <w:sz w:val="24"/>
                <w:szCs w:val="24"/>
              </w:rPr>
              <w:t xml:space="preserve"> Ανακεφαλαιωτικού Πίνακα Εργασιών </w:t>
            </w:r>
            <w:r w:rsidRPr="00E83031">
              <w:rPr>
                <w:b/>
                <w:iCs/>
                <w:sz w:val="24"/>
                <w:szCs w:val="24"/>
              </w:rPr>
              <w:t xml:space="preserve"> Έργου: «ΑΡΣΗ ΕΠΙΚΙΝΔΥΝΟΤΗΤΑΣ ΚΑΙ ΕΠΕΜΒΑΣΕΙΣ ΚΑΤΟΠΙΝ ΑΥΤΟΨΙΩΝ – ΤΕΧΝΙΚΗΣ ΑΣΤΥΝΟΜΕΥΣΗΣ ΣΤΟ ΟΔΙΚΟ ΔΙΚΤΥΟ – ΥΔΑΤΟΡΕΜΑΤΑ Δ. ΦΑΡΣΑΛΩΝ ΜΕΤΕΠΕΙΤΑ ΘΕΟΜΗΝΙΑΣ ΙΑΝΟΣ ΑΡΜΟΔΙΟΤΗΤΑΣ ΠΕ ΛΑΡΙΣΑΣ»</w:t>
            </w:r>
            <w:r>
              <w:rPr>
                <w:b/>
                <w:iCs/>
                <w:sz w:val="24"/>
                <w:szCs w:val="24"/>
              </w:rPr>
              <w:t xml:space="preserve"> </w:t>
            </w:r>
            <w:r w:rsidRPr="00E83031">
              <w:rPr>
                <w:b/>
                <w:iCs/>
                <w:sz w:val="24"/>
                <w:szCs w:val="24"/>
              </w:rPr>
              <w:t>Αναδόχου:</w:t>
            </w:r>
            <w:r w:rsidRPr="00E83031">
              <w:rPr>
                <w:b/>
                <w:iCs/>
                <w:color w:val="000000"/>
                <w:sz w:val="24"/>
                <w:szCs w:val="24"/>
              </w:rPr>
              <w:t xml:space="preserve"> </w:t>
            </w:r>
            <w:r w:rsidRPr="00E83031">
              <w:rPr>
                <w:b/>
                <w:iCs/>
                <w:sz w:val="24"/>
                <w:szCs w:val="24"/>
              </w:rPr>
              <w:t>ΚΑΘΑΡΙΟΣ Α.Τ.Ε.Β.Ε.</w:t>
            </w:r>
            <w:r>
              <w:rPr>
                <w:b/>
              </w:rPr>
              <w:t xml:space="preserve">  </w:t>
            </w:r>
            <w:r w:rsidRPr="007C27E5">
              <w:rPr>
                <w:b/>
                <w:sz w:val="24"/>
                <w:szCs w:val="24"/>
              </w:rPr>
              <w:t>Εισηγ.κ.Ντάγιας</w:t>
            </w:r>
            <w:r>
              <w:rPr>
                <w:b/>
              </w:rPr>
              <w:t xml:space="preserve">      </w:t>
            </w:r>
            <w:r>
              <w:rPr>
                <w:rFonts w:cs="Tahoma"/>
                <w:b/>
              </w:rPr>
              <w:t xml:space="preserve">            </w:t>
            </w:r>
          </w:p>
        </w:tc>
      </w:tr>
      <w:tr w:rsidR="007637AF" w:rsidTr="007637AF">
        <w:trPr>
          <w:trHeight w:val="281"/>
        </w:trPr>
        <w:tc>
          <w:tcPr>
            <w:tcW w:w="993" w:type="dxa"/>
            <w:tcBorders>
              <w:top w:val="single" w:sz="4" w:space="0" w:color="auto"/>
              <w:left w:val="single" w:sz="4" w:space="0" w:color="auto"/>
              <w:bottom w:val="single" w:sz="4" w:space="0" w:color="auto"/>
              <w:right w:val="single" w:sz="4" w:space="0" w:color="auto"/>
            </w:tcBorders>
            <w:hideMark/>
          </w:tcPr>
          <w:p w:rsidR="007637AF" w:rsidRDefault="007637AF">
            <w:pPr>
              <w:tabs>
                <w:tab w:val="left" w:pos="601"/>
              </w:tabs>
              <w:spacing w:line="276" w:lineRule="auto"/>
              <w:ind w:right="-108"/>
              <w:jc w:val="both"/>
              <w:rPr>
                <w:b/>
                <w:sz w:val="24"/>
                <w:szCs w:val="24"/>
                <w:lang w:eastAsia="en-US"/>
              </w:rPr>
            </w:pPr>
            <w:r>
              <w:rPr>
                <w:b/>
                <w:sz w:val="24"/>
                <w:szCs w:val="24"/>
                <w:lang w:eastAsia="en-US"/>
              </w:rPr>
              <w:t>Λ8</w:t>
            </w:r>
          </w:p>
        </w:tc>
        <w:tc>
          <w:tcPr>
            <w:tcW w:w="10212" w:type="dxa"/>
            <w:tcBorders>
              <w:top w:val="single" w:sz="4" w:space="0" w:color="auto"/>
              <w:left w:val="single" w:sz="4" w:space="0" w:color="auto"/>
              <w:bottom w:val="single" w:sz="4" w:space="0" w:color="auto"/>
              <w:right w:val="single" w:sz="4" w:space="0" w:color="auto"/>
            </w:tcBorders>
            <w:hideMark/>
          </w:tcPr>
          <w:p w:rsidR="007637AF" w:rsidRPr="00EF7968" w:rsidRDefault="00EF7968" w:rsidP="00EF7968">
            <w:pPr>
              <w:ind w:left="33" w:hanging="33"/>
              <w:jc w:val="both"/>
              <w:rPr>
                <w:b/>
                <w:sz w:val="24"/>
                <w:szCs w:val="24"/>
              </w:rPr>
            </w:pPr>
            <w:r w:rsidRPr="00EF7968">
              <w:rPr>
                <w:b/>
                <w:sz w:val="24"/>
                <w:szCs w:val="24"/>
              </w:rPr>
              <w:t>Έγκριση του 3</w:t>
            </w:r>
            <w:r w:rsidRPr="00EF7968">
              <w:rPr>
                <w:b/>
                <w:sz w:val="24"/>
                <w:szCs w:val="24"/>
                <w:vertAlign w:val="superscript"/>
              </w:rPr>
              <w:t>ου</w:t>
            </w:r>
            <w:r w:rsidRPr="00EF7968">
              <w:rPr>
                <w:b/>
                <w:sz w:val="24"/>
                <w:szCs w:val="24"/>
              </w:rPr>
              <w:t xml:space="preserve"> Ανακεφαλαιωτικού Πίνακα Εργασιών  Έργου: «ΑΜΕΣΗ ΑΠΟΚΑΤΑΣΤΑΣΗ ΕΡΕΙΣΜΑΤΩΝ ΚΑΙ ΟΔΟΣΤΡΩΜΑΤΟΣ ΕΘΝΙΚΗΣ ΟΔΟΥ ΦΑΡΣΑΛΩΝ - ΒΟΛΟΥ ΑΠΟ ΤΗΝ ΘΕΟΜΗΝΙΑ ΙΑΝΟΣ» </w:t>
            </w:r>
            <w:r>
              <w:rPr>
                <w:b/>
                <w:sz w:val="24"/>
                <w:szCs w:val="24"/>
              </w:rPr>
              <w:t xml:space="preserve"> </w:t>
            </w:r>
            <w:r w:rsidRPr="00EF7968">
              <w:rPr>
                <w:b/>
                <w:sz w:val="24"/>
                <w:szCs w:val="24"/>
              </w:rPr>
              <w:t>Αναδόχου: «ΕΡΓΟΑΣΦΑΛΤΙΚΗ Γ.ΣΤΕΡΓΙΟΥΛΑΣ Α.Τ.Ε »</w:t>
            </w:r>
            <w:r>
              <w:rPr>
                <w:b/>
              </w:rPr>
              <w:t xml:space="preserve">     </w:t>
            </w:r>
            <w:proofErr w:type="spellStart"/>
            <w:r w:rsidRPr="007C27E5">
              <w:rPr>
                <w:b/>
                <w:sz w:val="24"/>
                <w:szCs w:val="24"/>
              </w:rPr>
              <w:t>Εισηγ.κ.Ντάγιας</w:t>
            </w:r>
            <w:proofErr w:type="spellEnd"/>
            <w:r>
              <w:rPr>
                <w:b/>
              </w:rPr>
              <w:t xml:space="preserve">      </w:t>
            </w:r>
            <w:r>
              <w:rPr>
                <w:rFonts w:cs="Tahoma"/>
                <w:b/>
              </w:rPr>
              <w:t xml:space="preserve">            </w:t>
            </w:r>
            <w:r>
              <w:rPr>
                <w:b/>
              </w:rPr>
              <w:t xml:space="preserve">       </w:t>
            </w:r>
            <w:r>
              <w:rPr>
                <w:rFonts w:cs="Tahoma"/>
                <w:b/>
                <w:sz w:val="22"/>
                <w:szCs w:val="22"/>
              </w:rPr>
              <w:t xml:space="preserve">            </w:t>
            </w:r>
          </w:p>
        </w:tc>
      </w:tr>
      <w:tr w:rsidR="007637AF" w:rsidTr="007637AF">
        <w:trPr>
          <w:trHeight w:val="281"/>
        </w:trPr>
        <w:tc>
          <w:tcPr>
            <w:tcW w:w="993" w:type="dxa"/>
            <w:tcBorders>
              <w:top w:val="single" w:sz="4" w:space="0" w:color="auto"/>
              <w:left w:val="single" w:sz="4" w:space="0" w:color="auto"/>
              <w:bottom w:val="single" w:sz="4" w:space="0" w:color="auto"/>
              <w:right w:val="single" w:sz="4" w:space="0" w:color="auto"/>
            </w:tcBorders>
            <w:hideMark/>
          </w:tcPr>
          <w:p w:rsidR="007637AF" w:rsidRDefault="007637AF">
            <w:pPr>
              <w:tabs>
                <w:tab w:val="left" w:pos="601"/>
              </w:tabs>
              <w:spacing w:line="276" w:lineRule="auto"/>
              <w:ind w:right="-108"/>
              <w:jc w:val="both"/>
              <w:rPr>
                <w:b/>
                <w:sz w:val="24"/>
                <w:szCs w:val="24"/>
                <w:lang w:eastAsia="en-US"/>
              </w:rPr>
            </w:pPr>
            <w:r>
              <w:rPr>
                <w:b/>
                <w:sz w:val="24"/>
                <w:szCs w:val="24"/>
                <w:lang w:eastAsia="en-US"/>
              </w:rPr>
              <w:t>Λ9</w:t>
            </w:r>
          </w:p>
        </w:tc>
        <w:tc>
          <w:tcPr>
            <w:tcW w:w="10212" w:type="dxa"/>
            <w:tcBorders>
              <w:top w:val="single" w:sz="4" w:space="0" w:color="auto"/>
              <w:left w:val="single" w:sz="4" w:space="0" w:color="auto"/>
              <w:bottom w:val="single" w:sz="4" w:space="0" w:color="auto"/>
              <w:right w:val="single" w:sz="4" w:space="0" w:color="auto"/>
            </w:tcBorders>
            <w:hideMark/>
          </w:tcPr>
          <w:p w:rsidR="007637AF" w:rsidRPr="0056720B" w:rsidRDefault="0056720B" w:rsidP="0056720B">
            <w:pPr>
              <w:ind w:left="33" w:hanging="33"/>
              <w:jc w:val="both"/>
              <w:rPr>
                <w:rFonts w:cs="Arial"/>
                <w:sz w:val="24"/>
                <w:szCs w:val="24"/>
              </w:rPr>
            </w:pPr>
            <w:r w:rsidRPr="0056720B">
              <w:rPr>
                <w:rFonts w:cs="Arial"/>
                <w:sz w:val="24"/>
                <w:szCs w:val="24"/>
              </w:rPr>
              <w:t xml:space="preserve">1) Έγκριση τευχών δημοπράτησης παροχής υπηρεσιών με τίτλο αντικειμένου: </w:t>
            </w:r>
            <w:r w:rsidRPr="0056720B">
              <w:rPr>
                <w:rFonts w:cs="Arial"/>
                <w:b/>
                <w:sz w:val="24"/>
                <w:szCs w:val="24"/>
              </w:rPr>
              <w:t xml:space="preserve">«ΣΥΝΤΗΡΗΣΕΙΣ ΟΔΙΚΟΥ ΔΙΚΤΥΟΥ ΠΕ ΛΑΡΙΣΑΣ ΕΤΩΝ 2023-2024 του υποέργου 2 «ΚΟΠΗ ΧΟΡΤΩΝ Π. Ε. ΛΑΡΙΣΑΣ ΕΤΩΝ 2023-2024 ΒΟΡΕΙΟΣ ΤΟΜΕΑΣ» </w:t>
            </w:r>
            <w:r w:rsidRPr="0056720B">
              <w:rPr>
                <w:rFonts w:cs="Arial"/>
                <w:sz w:val="24"/>
                <w:szCs w:val="24"/>
              </w:rPr>
              <w:t>Προϋπολογισμός έργου: 2</w:t>
            </w:r>
            <w:r w:rsidRPr="0056720B">
              <w:rPr>
                <w:rFonts w:cs="Arial"/>
                <w:b/>
                <w:sz w:val="24"/>
                <w:szCs w:val="24"/>
              </w:rPr>
              <w:t>50.000,00 €</w:t>
            </w:r>
            <w:r w:rsidRPr="0056720B">
              <w:rPr>
                <w:rFonts w:cs="Arial"/>
                <w:sz w:val="24"/>
                <w:szCs w:val="24"/>
              </w:rPr>
              <w:t xml:space="preserve"> </w:t>
            </w:r>
            <w:r>
              <w:rPr>
                <w:rFonts w:cs="Arial"/>
                <w:sz w:val="24"/>
                <w:szCs w:val="24"/>
              </w:rPr>
              <w:t>Χρηματοδότηση</w:t>
            </w:r>
            <w:r w:rsidRPr="0056720B">
              <w:rPr>
                <w:rFonts w:cs="Arial"/>
                <w:sz w:val="24"/>
                <w:szCs w:val="24"/>
              </w:rPr>
              <w:t xml:space="preserve">: </w:t>
            </w:r>
            <w:r w:rsidRPr="0056720B">
              <w:rPr>
                <w:rFonts w:cs="Arial"/>
                <w:b/>
                <w:sz w:val="24"/>
                <w:szCs w:val="24"/>
              </w:rPr>
              <w:t>Κωδικός ΟΠΣ 5200193  «ΠΠΑ Π</w:t>
            </w:r>
            <w:r>
              <w:rPr>
                <w:rFonts w:cs="Arial"/>
                <w:b/>
                <w:sz w:val="24"/>
                <w:szCs w:val="24"/>
              </w:rPr>
              <w:t>ΕΡΙΦΕΡΕΙΑΣ ΘΕΣΣΑΛΙΑΣ 2021-2025»</w:t>
            </w:r>
            <w:r w:rsidRPr="0056720B">
              <w:rPr>
                <w:rFonts w:cs="Arial"/>
                <w:b/>
                <w:sz w:val="24"/>
                <w:szCs w:val="24"/>
              </w:rPr>
              <w:t>, άξονας πρ</w:t>
            </w:r>
            <w:r>
              <w:rPr>
                <w:rFonts w:cs="Arial"/>
                <w:b/>
                <w:sz w:val="24"/>
                <w:szCs w:val="24"/>
              </w:rPr>
              <w:t>οτεραιότητας: «Οδικές Υποδομές»</w:t>
            </w:r>
            <w:r w:rsidRPr="0056720B">
              <w:rPr>
                <w:rFonts w:cs="Arial"/>
                <w:b/>
                <w:sz w:val="24"/>
                <w:szCs w:val="24"/>
              </w:rPr>
              <w:t xml:space="preserve">, με Κ.Α. 2022ΝΠ41700047 </w:t>
            </w:r>
            <w:r w:rsidRPr="0056720B">
              <w:rPr>
                <w:rFonts w:cs="Arial"/>
                <w:sz w:val="24"/>
                <w:szCs w:val="24"/>
              </w:rPr>
              <w:t xml:space="preserve"> 2) Συγκρότηση Επιτροπής για την διεξαγωγή του διαγωνισμού.</w:t>
            </w:r>
            <w:r w:rsidRPr="007C27E5">
              <w:rPr>
                <w:b/>
                <w:sz w:val="24"/>
                <w:szCs w:val="24"/>
              </w:rPr>
              <w:t xml:space="preserve"> </w:t>
            </w:r>
            <w:proofErr w:type="spellStart"/>
            <w:r w:rsidRPr="007C27E5">
              <w:rPr>
                <w:b/>
                <w:sz w:val="24"/>
                <w:szCs w:val="24"/>
              </w:rPr>
              <w:t>Εισηγ.κ.Ντάγιας</w:t>
            </w:r>
            <w:proofErr w:type="spellEnd"/>
            <w:r>
              <w:rPr>
                <w:b/>
              </w:rPr>
              <w:t xml:space="preserve">      </w:t>
            </w:r>
            <w:r>
              <w:rPr>
                <w:rFonts w:cs="Tahoma"/>
                <w:b/>
              </w:rPr>
              <w:t xml:space="preserve">            </w:t>
            </w:r>
            <w:r>
              <w:rPr>
                <w:b/>
              </w:rPr>
              <w:t xml:space="preserve">       </w:t>
            </w:r>
            <w:r>
              <w:rPr>
                <w:rFonts w:cs="Tahoma"/>
                <w:b/>
                <w:sz w:val="22"/>
                <w:szCs w:val="22"/>
              </w:rPr>
              <w:t xml:space="preserve">            </w:t>
            </w:r>
          </w:p>
        </w:tc>
      </w:tr>
      <w:tr w:rsidR="007637AF" w:rsidTr="007637AF">
        <w:trPr>
          <w:trHeight w:val="281"/>
        </w:trPr>
        <w:tc>
          <w:tcPr>
            <w:tcW w:w="993" w:type="dxa"/>
            <w:tcBorders>
              <w:top w:val="single" w:sz="4" w:space="0" w:color="auto"/>
              <w:left w:val="single" w:sz="4" w:space="0" w:color="auto"/>
              <w:bottom w:val="single" w:sz="4" w:space="0" w:color="auto"/>
              <w:right w:val="single" w:sz="4" w:space="0" w:color="auto"/>
            </w:tcBorders>
            <w:hideMark/>
          </w:tcPr>
          <w:p w:rsidR="007637AF" w:rsidRDefault="007637AF">
            <w:pPr>
              <w:tabs>
                <w:tab w:val="left" w:pos="601"/>
              </w:tabs>
              <w:spacing w:line="276" w:lineRule="auto"/>
              <w:ind w:right="-108"/>
              <w:jc w:val="both"/>
              <w:rPr>
                <w:b/>
                <w:sz w:val="24"/>
                <w:szCs w:val="24"/>
                <w:lang w:eastAsia="en-US"/>
              </w:rPr>
            </w:pPr>
            <w:r>
              <w:rPr>
                <w:b/>
                <w:sz w:val="24"/>
                <w:szCs w:val="24"/>
                <w:lang w:eastAsia="en-US"/>
              </w:rPr>
              <w:t>Λ10</w:t>
            </w:r>
          </w:p>
        </w:tc>
        <w:tc>
          <w:tcPr>
            <w:tcW w:w="10212" w:type="dxa"/>
            <w:tcBorders>
              <w:top w:val="single" w:sz="4" w:space="0" w:color="auto"/>
              <w:left w:val="single" w:sz="4" w:space="0" w:color="auto"/>
              <w:bottom w:val="single" w:sz="4" w:space="0" w:color="auto"/>
              <w:right w:val="single" w:sz="4" w:space="0" w:color="auto"/>
            </w:tcBorders>
            <w:hideMark/>
          </w:tcPr>
          <w:p w:rsidR="007637AF" w:rsidRPr="006619C5" w:rsidRDefault="006619C5" w:rsidP="006619C5">
            <w:pPr>
              <w:ind w:left="33" w:hanging="33"/>
              <w:jc w:val="both"/>
              <w:rPr>
                <w:rFonts w:cs="Arial"/>
                <w:sz w:val="24"/>
                <w:szCs w:val="24"/>
              </w:rPr>
            </w:pPr>
            <w:r w:rsidRPr="006619C5">
              <w:rPr>
                <w:rFonts w:cs="Arial"/>
                <w:sz w:val="24"/>
                <w:szCs w:val="24"/>
              </w:rPr>
              <w:t xml:space="preserve">1) Έγκριση τευχών δημοπράτησης παροχής υπηρεσιών με τίτλο αντικειμένου: </w:t>
            </w:r>
            <w:r w:rsidRPr="006619C5">
              <w:rPr>
                <w:rFonts w:cs="Arial"/>
                <w:b/>
                <w:sz w:val="24"/>
                <w:szCs w:val="24"/>
              </w:rPr>
              <w:t xml:space="preserve">«ΣΥΝΤΗΡΗΣΕΙΣ ΟΔΙΚΟΥ ΔΙΚΤΥΟΥ ΠΕ ΛΑΡΙΣΑΣ ΕΤΩΝ 2023-2024 του υποέργου 3 «ΚΟΠΗ ΧΟΡΤΩΝ Π. Ε. ΛΑΡΙΣΑΣ ΕΤΩΝ 2023-2024 ΝΟΤΙΟΣ ΤΟΜΕΑΣ» </w:t>
            </w:r>
            <w:r w:rsidRPr="006619C5">
              <w:rPr>
                <w:rFonts w:cs="Arial"/>
                <w:sz w:val="24"/>
                <w:szCs w:val="24"/>
              </w:rPr>
              <w:t>Προϋπολογισμός έργου: 2</w:t>
            </w:r>
            <w:r w:rsidRPr="006619C5">
              <w:rPr>
                <w:rFonts w:cs="Arial"/>
                <w:b/>
                <w:sz w:val="24"/>
                <w:szCs w:val="24"/>
              </w:rPr>
              <w:t>50.000,00 €</w:t>
            </w:r>
            <w:r w:rsidRPr="006619C5">
              <w:rPr>
                <w:rFonts w:cs="Arial"/>
                <w:sz w:val="24"/>
                <w:szCs w:val="24"/>
              </w:rPr>
              <w:t xml:space="preserve"> Χρηματοδότηση: </w:t>
            </w:r>
            <w:r w:rsidRPr="006619C5">
              <w:rPr>
                <w:rFonts w:cs="Arial"/>
                <w:b/>
                <w:sz w:val="24"/>
                <w:szCs w:val="24"/>
              </w:rPr>
              <w:t xml:space="preserve">Κωδικός ΟΠΣ 5200193  «ΠΠΑ ΠΕΡΙΦΕΡΕΙΑΣ ΘΕΣΣΑΛΙΑΣ 2021-2025» , άξονας προτεραιότητας: «Οδικές Υποδομές», με Κ.Α. 2022ΝΠ41700047 </w:t>
            </w:r>
            <w:r w:rsidRPr="006619C5">
              <w:rPr>
                <w:rFonts w:cs="Arial"/>
                <w:sz w:val="24"/>
                <w:szCs w:val="24"/>
              </w:rPr>
              <w:t xml:space="preserve"> 2) Συγκρότηση Επιτροπής για την διεξαγωγή του διαγωνισμού.</w:t>
            </w:r>
            <w:r w:rsidRPr="007C27E5">
              <w:rPr>
                <w:b/>
                <w:sz w:val="24"/>
                <w:szCs w:val="24"/>
              </w:rPr>
              <w:t xml:space="preserve"> </w:t>
            </w:r>
            <w:proofErr w:type="spellStart"/>
            <w:r w:rsidRPr="007C27E5">
              <w:rPr>
                <w:b/>
                <w:sz w:val="24"/>
                <w:szCs w:val="24"/>
              </w:rPr>
              <w:t>Εισηγ.κ.Ντάγιας</w:t>
            </w:r>
            <w:proofErr w:type="spellEnd"/>
            <w:r>
              <w:rPr>
                <w:b/>
              </w:rPr>
              <w:t xml:space="preserve">      </w:t>
            </w:r>
            <w:r>
              <w:rPr>
                <w:rFonts w:cs="Tahoma"/>
                <w:b/>
              </w:rPr>
              <w:t xml:space="preserve">            </w:t>
            </w:r>
            <w:r>
              <w:rPr>
                <w:b/>
              </w:rPr>
              <w:t xml:space="preserve">       </w:t>
            </w:r>
            <w:r>
              <w:rPr>
                <w:rFonts w:cs="Tahoma"/>
                <w:b/>
                <w:sz w:val="22"/>
                <w:szCs w:val="22"/>
              </w:rPr>
              <w:t xml:space="preserve">            </w:t>
            </w:r>
          </w:p>
        </w:tc>
      </w:tr>
      <w:tr w:rsidR="007637AF" w:rsidTr="007637AF">
        <w:trPr>
          <w:trHeight w:val="281"/>
        </w:trPr>
        <w:tc>
          <w:tcPr>
            <w:tcW w:w="993" w:type="dxa"/>
            <w:tcBorders>
              <w:top w:val="single" w:sz="4" w:space="0" w:color="auto"/>
              <w:left w:val="single" w:sz="4" w:space="0" w:color="auto"/>
              <w:bottom w:val="single" w:sz="4" w:space="0" w:color="auto"/>
              <w:right w:val="single" w:sz="4" w:space="0" w:color="auto"/>
            </w:tcBorders>
            <w:hideMark/>
          </w:tcPr>
          <w:p w:rsidR="007637AF" w:rsidRDefault="007637AF">
            <w:pPr>
              <w:tabs>
                <w:tab w:val="left" w:pos="601"/>
              </w:tabs>
              <w:spacing w:line="276" w:lineRule="auto"/>
              <w:ind w:right="-108"/>
              <w:jc w:val="both"/>
              <w:rPr>
                <w:b/>
                <w:sz w:val="24"/>
                <w:szCs w:val="24"/>
                <w:lang w:eastAsia="en-US"/>
              </w:rPr>
            </w:pPr>
            <w:r>
              <w:rPr>
                <w:b/>
                <w:sz w:val="24"/>
                <w:szCs w:val="24"/>
                <w:lang w:eastAsia="en-US"/>
              </w:rPr>
              <w:t>Λ11</w:t>
            </w:r>
          </w:p>
        </w:tc>
        <w:tc>
          <w:tcPr>
            <w:tcW w:w="10212" w:type="dxa"/>
            <w:tcBorders>
              <w:top w:val="single" w:sz="4" w:space="0" w:color="auto"/>
              <w:left w:val="single" w:sz="4" w:space="0" w:color="auto"/>
              <w:bottom w:val="single" w:sz="4" w:space="0" w:color="auto"/>
              <w:right w:val="single" w:sz="4" w:space="0" w:color="auto"/>
            </w:tcBorders>
            <w:hideMark/>
          </w:tcPr>
          <w:p w:rsidR="007637AF" w:rsidRPr="00EA7619" w:rsidRDefault="00EA7619" w:rsidP="00EA7619">
            <w:pPr>
              <w:keepNext/>
              <w:jc w:val="both"/>
              <w:rPr>
                <w:sz w:val="24"/>
                <w:szCs w:val="24"/>
              </w:rPr>
            </w:pPr>
            <w:r w:rsidRPr="00EA7619">
              <w:rPr>
                <w:b/>
                <w:sz w:val="24"/>
                <w:szCs w:val="24"/>
              </w:rPr>
              <w:t>Ματαίωση δια</w:t>
            </w:r>
            <w:r>
              <w:rPr>
                <w:b/>
                <w:sz w:val="24"/>
                <w:szCs w:val="24"/>
              </w:rPr>
              <w:t>δικασίας ανάθεσης της υπηρεσίας</w:t>
            </w:r>
            <w:r w:rsidRPr="00EA7619">
              <w:rPr>
                <w:b/>
                <w:sz w:val="24"/>
                <w:szCs w:val="24"/>
              </w:rPr>
              <w:t xml:space="preserve">: «Παροχή υπηρεσιών για τη λειτουργία, συντήρηση, παρακολούθηση και φύλαξη των δομών της επαναδημιουργίας λίμνης Κάρλας», &amp; </w:t>
            </w:r>
            <w:r w:rsidRPr="00EA7619">
              <w:rPr>
                <w:b/>
                <w:sz w:val="24"/>
                <w:szCs w:val="24"/>
              </w:rPr>
              <w:lastRenderedPageBreak/>
              <w:t xml:space="preserve">επανάληψη του διαγωνισμού. </w:t>
            </w:r>
            <w:r w:rsidRPr="00EA7619">
              <w:rPr>
                <w:rFonts w:eastAsia="Verdana"/>
                <w:b/>
                <w:sz w:val="24"/>
                <w:szCs w:val="24"/>
              </w:rPr>
              <w:t xml:space="preserve">  </w:t>
            </w:r>
            <w:r w:rsidRPr="00EA7619">
              <w:rPr>
                <w:b/>
                <w:sz w:val="24"/>
                <w:szCs w:val="24"/>
              </w:rPr>
              <w:t>Προϋπολογισμός έργου: 2.399.598,40€</w:t>
            </w:r>
            <w:r>
              <w:rPr>
                <w:sz w:val="24"/>
                <w:szCs w:val="24"/>
              </w:rPr>
              <w:t xml:space="preserve"> </w:t>
            </w:r>
            <w:r w:rsidRPr="00EA7619">
              <w:rPr>
                <w:b/>
                <w:sz w:val="24"/>
                <w:szCs w:val="24"/>
              </w:rPr>
              <w:t>Χρηματοδότηση:</w:t>
            </w:r>
            <w:r w:rsidRPr="00EA7619">
              <w:rPr>
                <w:rFonts w:eastAsia="Andale Sans UI"/>
                <w:b/>
                <w:kern w:val="2"/>
                <w:sz w:val="24"/>
                <w:szCs w:val="24"/>
                <w:lang w:bidi="en-US"/>
              </w:rPr>
              <w:t xml:space="preserve"> </w:t>
            </w:r>
            <w:r w:rsidRPr="00EA7619">
              <w:rPr>
                <w:b/>
                <w:sz w:val="24"/>
                <w:szCs w:val="24"/>
              </w:rPr>
              <w:t>ΠΔΕ ΣΑΕΠ:517    Κ.Α.Ε: 2016ΕΠ51700006 (Υπ. 2).</w:t>
            </w:r>
            <w:proofErr w:type="spellStart"/>
            <w:r w:rsidRPr="00EA7619">
              <w:rPr>
                <w:b/>
                <w:sz w:val="24"/>
                <w:szCs w:val="24"/>
              </w:rPr>
              <w:t>Εισηγ.κ.Καρρά</w:t>
            </w:r>
            <w:proofErr w:type="spellEnd"/>
          </w:p>
        </w:tc>
      </w:tr>
      <w:tr w:rsidR="007637AF" w:rsidTr="007637AF">
        <w:trPr>
          <w:trHeight w:val="281"/>
        </w:trPr>
        <w:tc>
          <w:tcPr>
            <w:tcW w:w="993" w:type="dxa"/>
            <w:tcBorders>
              <w:top w:val="single" w:sz="4" w:space="0" w:color="auto"/>
              <w:left w:val="single" w:sz="4" w:space="0" w:color="auto"/>
              <w:bottom w:val="single" w:sz="4" w:space="0" w:color="auto"/>
              <w:right w:val="single" w:sz="4" w:space="0" w:color="auto"/>
            </w:tcBorders>
            <w:hideMark/>
          </w:tcPr>
          <w:p w:rsidR="007637AF" w:rsidRDefault="007637AF">
            <w:pPr>
              <w:tabs>
                <w:tab w:val="left" w:pos="601"/>
              </w:tabs>
              <w:spacing w:line="276" w:lineRule="auto"/>
              <w:ind w:right="-108"/>
              <w:jc w:val="both"/>
              <w:rPr>
                <w:b/>
                <w:sz w:val="24"/>
                <w:szCs w:val="24"/>
                <w:lang w:eastAsia="en-US"/>
              </w:rPr>
            </w:pPr>
            <w:r>
              <w:rPr>
                <w:b/>
                <w:sz w:val="24"/>
                <w:szCs w:val="24"/>
                <w:lang w:eastAsia="en-US"/>
              </w:rPr>
              <w:lastRenderedPageBreak/>
              <w:t>Λ12</w:t>
            </w:r>
          </w:p>
        </w:tc>
        <w:tc>
          <w:tcPr>
            <w:tcW w:w="10212" w:type="dxa"/>
            <w:tcBorders>
              <w:top w:val="single" w:sz="4" w:space="0" w:color="auto"/>
              <w:left w:val="single" w:sz="4" w:space="0" w:color="auto"/>
              <w:bottom w:val="single" w:sz="4" w:space="0" w:color="auto"/>
              <w:right w:val="single" w:sz="4" w:space="0" w:color="auto"/>
            </w:tcBorders>
            <w:hideMark/>
          </w:tcPr>
          <w:p w:rsidR="007637AF" w:rsidRPr="00F06FD5" w:rsidRDefault="00F06FD5" w:rsidP="00F06FD5">
            <w:pPr>
              <w:autoSpaceDE w:val="0"/>
              <w:autoSpaceDN w:val="0"/>
              <w:adjustRightInd w:val="0"/>
              <w:jc w:val="both"/>
              <w:rPr>
                <w:rFonts w:eastAsiaTheme="minorHAnsi"/>
                <w:b/>
                <w:bCs/>
                <w:sz w:val="24"/>
                <w:szCs w:val="24"/>
                <w:lang w:eastAsia="en-US"/>
              </w:rPr>
            </w:pPr>
            <w:r w:rsidRPr="00F06FD5">
              <w:rPr>
                <w:rFonts w:eastAsiaTheme="minorHAnsi"/>
                <w:b/>
                <w:bCs/>
                <w:sz w:val="24"/>
                <w:szCs w:val="24"/>
                <w:lang w:eastAsia="en-US"/>
              </w:rPr>
              <w:t xml:space="preserve">Έγκριση ΠΡΑΚΤΙΚΟΥ ΚΑΛΗΣ ΕΚΤΕΛΕΣΗΣ Επιτροπής Επιτροπή Συντονισμού &amp;Παραλαβής της Περιφέρειας Θεσσαλίας </w:t>
            </w:r>
            <w:r w:rsidRPr="00F06FD5">
              <w:rPr>
                <w:rFonts w:eastAsiaTheme="minorHAnsi"/>
                <w:b/>
                <w:bCs/>
                <w:i/>
                <w:iCs/>
                <w:sz w:val="24"/>
                <w:szCs w:val="24"/>
                <w:lang w:eastAsia="en-US"/>
              </w:rPr>
              <w:t>«Πρόγραμμα περισυλλογής και διαχείρισης ή και αποτέφρωσης κάθε είδους νεκρών ζώων και</w:t>
            </w:r>
            <w:r w:rsidRPr="00F06FD5">
              <w:rPr>
                <w:rFonts w:eastAsiaTheme="minorHAnsi"/>
                <w:b/>
                <w:bCs/>
                <w:sz w:val="24"/>
                <w:szCs w:val="24"/>
                <w:lang w:eastAsia="en-US"/>
              </w:rPr>
              <w:t xml:space="preserve"> </w:t>
            </w:r>
            <w:r w:rsidRPr="00F06FD5">
              <w:rPr>
                <w:rFonts w:eastAsiaTheme="minorHAnsi"/>
                <w:b/>
                <w:bCs/>
                <w:i/>
                <w:iCs/>
                <w:sz w:val="24"/>
                <w:szCs w:val="24"/>
                <w:lang w:eastAsia="en-US"/>
              </w:rPr>
              <w:t>κατασχεθέντων τροφίμων και λήψη δειγμάτων εγκεφαλικού ιστού από νεκρά βοοειδή και</w:t>
            </w:r>
            <w:r w:rsidRPr="00F06FD5">
              <w:rPr>
                <w:rFonts w:eastAsiaTheme="minorHAnsi"/>
                <w:b/>
                <w:bCs/>
                <w:sz w:val="24"/>
                <w:szCs w:val="24"/>
                <w:lang w:eastAsia="en-US"/>
              </w:rPr>
              <w:t xml:space="preserve"> </w:t>
            </w:r>
            <w:r w:rsidRPr="00F06FD5">
              <w:rPr>
                <w:rFonts w:eastAsiaTheme="minorHAnsi"/>
                <w:b/>
                <w:bCs/>
                <w:i/>
                <w:iCs/>
                <w:sz w:val="24"/>
                <w:szCs w:val="24"/>
                <w:lang w:eastAsia="en-US"/>
              </w:rPr>
              <w:t xml:space="preserve">αιγοπρόβατα» στην Περιφέρεια Θεσσαλίας </w:t>
            </w:r>
            <w:r w:rsidRPr="00F06FD5">
              <w:rPr>
                <w:rFonts w:eastAsiaTheme="minorHAnsi"/>
                <w:i/>
                <w:iCs/>
                <w:sz w:val="24"/>
                <w:szCs w:val="24"/>
                <w:lang w:eastAsia="en-US"/>
              </w:rPr>
              <w:t>(Διακήρυξη 2/2020)</w:t>
            </w:r>
            <w:r w:rsidR="000773C7">
              <w:rPr>
                <w:rFonts w:eastAsiaTheme="minorHAnsi"/>
                <w:i/>
                <w:iCs/>
                <w:sz w:val="24"/>
                <w:szCs w:val="24"/>
                <w:lang w:eastAsia="en-US"/>
              </w:rPr>
              <w:t xml:space="preserve">. </w:t>
            </w:r>
            <w:proofErr w:type="spellStart"/>
            <w:r w:rsidR="000773C7" w:rsidRPr="000773C7">
              <w:rPr>
                <w:rFonts w:eastAsiaTheme="minorHAnsi"/>
                <w:b/>
                <w:iCs/>
                <w:sz w:val="24"/>
                <w:szCs w:val="24"/>
                <w:lang w:eastAsia="en-US"/>
              </w:rPr>
              <w:t>Εισηγ.κ.Τσιαμπαλής</w:t>
            </w:r>
            <w:proofErr w:type="spellEnd"/>
          </w:p>
        </w:tc>
      </w:tr>
      <w:tr w:rsidR="007637AF" w:rsidTr="007637AF">
        <w:trPr>
          <w:trHeight w:val="281"/>
        </w:trPr>
        <w:tc>
          <w:tcPr>
            <w:tcW w:w="993" w:type="dxa"/>
            <w:tcBorders>
              <w:top w:val="single" w:sz="4" w:space="0" w:color="auto"/>
              <w:left w:val="single" w:sz="4" w:space="0" w:color="auto"/>
              <w:bottom w:val="single" w:sz="4" w:space="0" w:color="auto"/>
              <w:right w:val="single" w:sz="4" w:space="0" w:color="auto"/>
            </w:tcBorders>
            <w:hideMark/>
          </w:tcPr>
          <w:p w:rsidR="007637AF" w:rsidRDefault="007637AF">
            <w:pPr>
              <w:tabs>
                <w:tab w:val="left" w:pos="601"/>
              </w:tabs>
              <w:spacing w:line="276" w:lineRule="auto"/>
              <w:ind w:right="-108"/>
              <w:jc w:val="both"/>
              <w:rPr>
                <w:b/>
                <w:sz w:val="24"/>
                <w:szCs w:val="24"/>
                <w:lang w:eastAsia="en-US"/>
              </w:rPr>
            </w:pPr>
            <w:r>
              <w:rPr>
                <w:b/>
                <w:sz w:val="24"/>
                <w:szCs w:val="24"/>
                <w:lang w:eastAsia="en-US"/>
              </w:rPr>
              <w:t>Λ13</w:t>
            </w:r>
          </w:p>
        </w:tc>
        <w:tc>
          <w:tcPr>
            <w:tcW w:w="10212" w:type="dxa"/>
            <w:tcBorders>
              <w:top w:val="single" w:sz="4" w:space="0" w:color="auto"/>
              <w:left w:val="single" w:sz="4" w:space="0" w:color="auto"/>
              <w:bottom w:val="single" w:sz="4" w:space="0" w:color="auto"/>
              <w:right w:val="single" w:sz="4" w:space="0" w:color="auto"/>
            </w:tcBorders>
            <w:hideMark/>
          </w:tcPr>
          <w:p w:rsidR="007637AF" w:rsidRDefault="00B62C2C" w:rsidP="00B62C2C">
            <w:pPr>
              <w:keepNext/>
              <w:spacing w:after="60"/>
              <w:jc w:val="both"/>
              <w:outlineLvl w:val="0"/>
              <w:rPr>
                <w:b/>
                <w:bCs/>
                <w:sz w:val="24"/>
                <w:szCs w:val="24"/>
                <w:lang w:eastAsia="en-US"/>
              </w:rPr>
            </w:pPr>
            <w:r w:rsidRPr="00B62C2C">
              <w:t>ΕΙΣΗΓΗΣΗ  ΓΙΑ ΕΠΙΤΡΟΠΕΣ ( συγκρότηση των συλλογικών οργάνων) ΚΕΚ</w:t>
            </w:r>
            <w:r>
              <w:t>.</w:t>
            </w:r>
            <w:r w:rsidRPr="00B62C2C">
              <w:t>ΠΕΛ 2023</w:t>
            </w:r>
            <w:r>
              <w:rPr>
                <w:rFonts w:asciiTheme="minorHAnsi" w:hAnsiTheme="minorHAnsi" w:cs="Arial"/>
              </w:rPr>
              <w:t xml:space="preserve">. </w:t>
            </w:r>
            <w:proofErr w:type="spellStart"/>
            <w:r w:rsidRPr="000B0327">
              <w:rPr>
                <w:b/>
                <w:sz w:val="24"/>
                <w:szCs w:val="24"/>
              </w:rPr>
              <w:t>Εισηγ.κ.Ταμουρίδης</w:t>
            </w:r>
            <w:proofErr w:type="spellEnd"/>
          </w:p>
        </w:tc>
      </w:tr>
      <w:tr w:rsidR="007637AF" w:rsidTr="007637AF">
        <w:trPr>
          <w:trHeight w:val="281"/>
        </w:trPr>
        <w:tc>
          <w:tcPr>
            <w:tcW w:w="993" w:type="dxa"/>
            <w:tcBorders>
              <w:top w:val="single" w:sz="4" w:space="0" w:color="auto"/>
              <w:left w:val="single" w:sz="4" w:space="0" w:color="auto"/>
              <w:bottom w:val="single" w:sz="4" w:space="0" w:color="auto"/>
              <w:right w:val="single" w:sz="4" w:space="0" w:color="auto"/>
            </w:tcBorders>
            <w:hideMark/>
          </w:tcPr>
          <w:p w:rsidR="007637AF" w:rsidRDefault="007637AF">
            <w:pPr>
              <w:tabs>
                <w:tab w:val="left" w:pos="601"/>
              </w:tabs>
              <w:spacing w:line="276" w:lineRule="auto"/>
              <w:ind w:right="-108"/>
              <w:jc w:val="both"/>
              <w:rPr>
                <w:b/>
                <w:sz w:val="24"/>
                <w:szCs w:val="24"/>
                <w:lang w:eastAsia="en-US"/>
              </w:rPr>
            </w:pPr>
            <w:r>
              <w:rPr>
                <w:b/>
                <w:sz w:val="24"/>
                <w:szCs w:val="24"/>
                <w:lang w:eastAsia="en-US"/>
              </w:rPr>
              <w:t>Λ14</w:t>
            </w:r>
          </w:p>
        </w:tc>
        <w:tc>
          <w:tcPr>
            <w:tcW w:w="10212" w:type="dxa"/>
            <w:tcBorders>
              <w:top w:val="single" w:sz="4" w:space="0" w:color="auto"/>
              <w:left w:val="single" w:sz="4" w:space="0" w:color="auto"/>
              <w:bottom w:val="single" w:sz="4" w:space="0" w:color="auto"/>
              <w:right w:val="single" w:sz="4" w:space="0" w:color="auto"/>
            </w:tcBorders>
            <w:hideMark/>
          </w:tcPr>
          <w:p w:rsidR="007637AF" w:rsidRPr="00DF489D" w:rsidRDefault="00DF489D">
            <w:pPr>
              <w:autoSpaceDE w:val="0"/>
              <w:autoSpaceDN w:val="0"/>
              <w:adjustRightInd w:val="0"/>
              <w:spacing w:line="276" w:lineRule="auto"/>
              <w:jc w:val="both"/>
              <w:rPr>
                <w:rFonts w:eastAsiaTheme="minorHAnsi"/>
                <w:b/>
                <w:bCs/>
                <w:sz w:val="24"/>
                <w:szCs w:val="24"/>
                <w:lang w:eastAsia="en-US"/>
              </w:rPr>
            </w:pPr>
            <w:r w:rsidRPr="00DF489D">
              <w:rPr>
                <w:b/>
                <w:bCs/>
                <w:sz w:val="24"/>
                <w:szCs w:val="24"/>
              </w:rPr>
              <w:t>Επιστροφή ποσών λόγω μη χρήσης παραβόλων</w:t>
            </w:r>
            <w:r>
              <w:rPr>
                <w:b/>
                <w:bCs/>
                <w:sz w:val="24"/>
                <w:szCs w:val="24"/>
              </w:rPr>
              <w:t>. Εισηγ.κ.Μηχαλές</w:t>
            </w:r>
          </w:p>
        </w:tc>
      </w:tr>
      <w:tr w:rsidR="007637AF" w:rsidTr="007637AF">
        <w:trPr>
          <w:trHeight w:val="281"/>
        </w:trPr>
        <w:tc>
          <w:tcPr>
            <w:tcW w:w="993" w:type="dxa"/>
            <w:tcBorders>
              <w:top w:val="single" w:sz="4" w:space="0" w:color="auto"/>
              <w:left w:val="single" w:sz="4" w:space="0" w:color="auto"/>
              <w:bottom w:val="single" w:sz="4" w:space="0" w:color="auto"/>
              <w:right w:val="single" w:sz="4" w:space="0" w:color="auto"/>
            </w:tcBorders>
            <w:hideMark/>
          </w:tcPr>
          <w:p w:rsidR="007637AF" w:rsidRDefault="007637AF">
            <w:pPr>
              <w:tabs>
                <w:tab w:val="left" w:pos="601"/>
              </w:tabs>
              <w:spacing w:line="276" w:lineRule="auto"/>
              <w:ind w:right="-108"/>
              <w:jc w:val="both"/>
              <w:rPr>
                <w:b/>
                <w:sz w:val="24"/>
                <w:szCs w:val="24"/>
                <w:lang w:eastAsia="en-US"/>
              </w:rPr>
            </w:pPr>
            <w:r>
              <w:rPr>
                <w:b/>
                <w:sz w:val="24"/>
                <w:szCs w:val="24"/>
                <w:lang w:eastAsia="en-US"/>
              </w:rPr>
              <w:t>Λ15</w:t>
            </w:r>
          </w:p>
        </w:tc>
        <w:tc>
          <w:tcPr>
            <w:tcW w:w="10212" w:type="dxa"/>
            <w:tcBorders>
              <w:top w:val="single" w:sz="4" w:space="0" w:color="auto"/>
              <w:left w:val="single" w:sz="4" w:space="0" w:color="auto"/>
              <w:bottom w:val="single" w:sz="4" w:space="0" w:color="auto"/>
              <w:right w:val="single" w:sz="4" w:space="0" w:color="auto"/>
            </w:tcBorders>
            <w:hideMark/>
          </w:tcPr>
          <w:p w:rsidR="007637AF" w:rsidRPr="0003234C" w:rsidRDefault="0003234C" w:rsidP="0003234C">
            <w:pPr>
              <w:keepNext/>
              <w:jc w:val="both"/>
              <w:rPr>
                <w:sz w:val="24"/>
                <w:szCs w:val="24"/>
                <w:lang w:eastAsia="en-US"/>
              </w:rPr>
            </w:pPr>
            <w:r w:rsidRPr="0003234C">
              <w:rPr>
                <w:b/>
                <w:sz w:val="24"/>
                <w:szCs w:val="24"/>
              </w:rPr>
              <w:t>Εγγραφή οικονομικών φορέων στο Δυναμικό Σύστημα Αγορών (ΔΣΑ) για τη μεταφορά μαθητών Πρωτοβάθμιας &amp; Δευτεροβάθμιας Εκπαίδευσης Ν. Λάρισας έως και το σχολικό έτος 2025-26 (09/2022)</w:t>
            </w:r>
            <w:r>
              <w:rPr>
                <w:b/>
                <w:bCs/>
                <w:sz w:val="24"/>
                <w:szCs w:val="24"/>
              </w:rPr>
              <w:t xml:space="preserve"> Εισηγ.κ.Μηχαλές</w:t>
            </w:r>
          </w:p>
        </w:tc>
      </w:tr>
      <w:tr w:rsidR="007637AF" w:rsidTr="007637AF">
        <w:trPr>
          <w:trHeight w:val="281"/>
        </w:trPr>
        <w:tc>
          <w:tcPr>
            <w:tcW w:w="993" w:type="dxa"/>
            <w:tcBorders>
              <w:top w:val="single" w:sz="4" w:space="0" w:color="auto"/>
              <w:left w:val="single" w:sz="4" w:space="0" w:color="auto"/>
              <w:bottom w:val="single" w:sz="4" w:space="0" w:color="auto"/>
              <w:right w:val="single" w:sz="4" w:space="0" w:color="auto"/>
            </w:tcBorders>
            <w:hideMark/>
          </w:tcPr>
          <w:p w:rsidR="007637AF" w:rsidRDefault="007637AF">
            <w:pPr>
              <w:tabs>
                <w:tab w:val="left" w:pos="601"/>
              </w:tabs>
              <w:spacing w:line="276" w:lineRule="auto"/>
              <w:ind w:right="-108"/>
              <w:jc w:val="both"/>
              <w:rPr>
                <w:b/>
                <w:sz w:val="24"/>
                <w:szCs w:val="24"/>
                <w:lang w:eastAsia="en-US"/>
              </w:rPr>
            </w:pPr>
            <w:r>
              <w:rPr>
                <w:b/>
                <w:sz w:val="24"/>
                <w:szCs w:val="24"/>
                <w:lang w:eastAsia="en-US"/>
              </w:rPr>
              <w:t>Λ16</w:t>
            </w:r>
          </w:p>
        </w:tc>
        <w:tc>
          <w:tcPr>
            <w:tcW w:w="10212" w:type="dxa"/>
            <w:tcBorders>
              <w:top w:val="single" w:sz="4" w:space="0" w:color="auto"/>
              <w:left w:val="single" w:sz="4" w:space="0" w:color="auto"/>
              <w:bottom w:val="single" w:sz="4" w:space="0" w:color="auto"/>
              <w:right w:val="single" w:sz="4" w:space="0" w:color="auto"/>
            </w:tcBorders>
            <w:hideMark/>
          </w:tcPr>
          <w:p w:rsidR="007637AF" w:rsidRPr="00256CA0" w:rsidRDefault="00256CA0" w:rsidP="00256CA0">
            <w:pPr>
              <w:jc w:val="both"/>
              <w:rPr>
                <w:b/>
                <w:bCs/>
                <w:sz w:val="24"/>
                <w:szCs w:val="24"/>
                <w:lang w:eastAsia="en-US"/>
              </w:rPr>
            </w:pPr>
            <w:r w:rsidRPr="00256CA0">
              <w:rPr>
                <w:b/>
                <w:sz w:val="24"/>
                <w:szCs w:val="24"/>
              </w:rPr>
              <w:t>Τροποποίηση και ανάθεση δρομολογίων για τη μεταφορά μαθητών Πρωτοβάθμιας &amp; Δευτεροβάθμιας Εκπαίδευσης Ν. Λάρισας για το σχ. έτος 2022-23</w:t>
            </w:r>
            <w:r>
              <w:rPr>
                <w:b/>
                <w:sz w:val="24"/>
                <w:szCs w:val="24"/>
              </w:rPr>
              <w:t xml:space="preserve"> </w:t>
            </w:r>
            <w:r>
              <w:rPr>
                <w:b/>
                <w:bCs/>
                <w:sz w:val="24"/>
                <w:szCs w:val="24"/>
              </w:rPr>
              <w:t>Εισηγ.κ.Μηχαλές</w:t>
            </w:r>
          </w:p>
        </w:tc>
      </w:tr>
      <w:tr w:rsidR="007637AF" w:rsidTr="007637AF">
        <w:trPr>
          <w:trHeight w:val="281"/>
        </w:trPr>
        <w:tc>
          <w:tcPr>
            <w:tcW w:w="993" w:type="dxa"/>
            <w:tcBorders>
              <w:top w:val="single" w:sz="4" w:space="0" w:color="auto"/>
              <w:left w:val="single" w:sz="4" w:space="0" w:color="auto"/>
              <w:bottom w:val="single" w:sz="4" w:space="0" w:color="auto"/>
              <w:right w:val="single" w:sz="4" w:space="0" w:color="auto"/>
            </w:tcBorders>
            <w:hideMark/>
          </w:tcPr>
          <w:p w:rsidR="007637AF" w:rsidRDefault="007637AF">
            <w:pPr>
              <w:tabs>
                <w:tab w:val="left" w:pos="601"/>
              </w:tabs>
              <w:spacing w:line="276" w:lineRule="auto"/>
              <w:ind w:right="-108"/>
              <w:jc w:val="both"/>
              <w:rPr>
                <w:b/>
                <w:sz w:val="24"/>
                <w:szCs w:val="24"/>
                <w:lang w:eastAsia="en-US"/>
              </w:rPr>
            </w:pPr>
            <w:r>
              <w:rPr>
                <w:b/>
                <w:sz w:val="24"/>
                <w:szCs w:val="24"/>
                <w:lang w:eastAsia="en-US"/>
              </w:rPr>
              <w:t>Λ17</w:t>
            </w:r>
          </w:p>
        </w:tc>
        <w:tc>
          <w:tcPr>
            <w:tcW w:w="10212" w:type="dxa"/>
            <w:tcBorders>
              <w:top w:val="single" w:sz="4" w:space="0" w:color="auto"/>
              <w:left w:val="single" w:sz="4" w:space="0" w:color="auto"/>
              <w:bottom w:val="single" w:sz="4" w:space="0" w:color="auto"/>
              <w:right w:val="single" w:sz="4" w:space="0" w:color="auto"/>
            </w:tcBorders>
            <w:hideMark/>
          </w:tcPr>
          <w:p w:rsidR="007637AF" w:rsidRPr="00B260CB" w:rsidRDefault="00B260CB" w:rsidP="00116053">
            <w:pPr>
              <w:spacing w:after="120"/>
              <w:jc w:val="both"/>
              <w:rPr>
                <w:sz w:val="24"/>
                <w:szCs w:val="24"/>
                <w:lang w:eastAsia="en-US"/>
              </w:rPr>
            </w:pPr>
            <w:r w:rsidRPr="00B260CB">
              <w:rPr>
                <w:b/>
                <w:sz w:val="24"/>
                <w:szCs w:val="24"/>
              </w:rPr>
              <w:t>Ανάθεση σύμβασης παροχής υπηρεσιών φύλαξης κτιριακών δομών αρμοδιότητας της Π.Ε. Λάρισας για την κάλυψη των αναγκών μέχρι την ολοκλήρωση του 03/2022 διαγωνισμού</w:t>
            </w:r>
            <w:r>
              <w:rPr>
                <w:b/>
                <w:bCs/>
                <w:sz w:val="24"/>
                <w:szCs w:val="24"/>
              </w:rPr>
              <w:t xml:space="preserve"> Εισηγ.κ.Μηχαλές</w:t>
            </w:r>
          </w:p>
        </w:tc>
      </w:tr>
      <w:tr w:rsidR="007637AF" w:rsidTr="007637AF">
        <w:trPr>
          <w:trHeight w:val="281"/>
        </w:trPr>
        <w:tc>
          <w:tcPr>
            <w:tcW w:w="993" w:type="dxa"/>
            <w:tcBorders>
              <w:top w:val="single" w:sz="4" w:space="0" w:color="auto"/>
              <w:left w:val="single" w:sz="4" w:space="0" w:color="auto"/>
              <w:bottom w:val="single" w:sz="4" w:space="0" w:color="auto"/>
              <w:right w:val="single" w:sz="4" w:space="0" w:color="auto"/>
            </w:tcBorders>
            <w:hideMark/>
          </w:tcPr>
          <w:p w:rsidR="007637AF" w:rsidRDefault="007637AF">
            <w:pPr>
              <w:tabs>
                <w:tab w:val="left" w:pos="601"/>
              </w:tabs>
              <w:spacing w:line="276" w:lineRule="auto"/>
              <w:ind w:right="-108"/>
              <w:jc w:val="both"/>
              <w:rPr>
                <w:b/>
                <w:sz w:val="24"/>
                <w:szCs w:val="24"/>
                <w:lang w:eastAsia="en-US"/>
              </w:rPr>
            </w:pPr>
            <w:r>
              <w:rPr>
                <w:b/>
                <w:sz w:val="24"/>
                <w:szCs w:val="24"/>
                <w:lang w:eastAsia="en-US"/>
              </w:rPr>
              <w:t>Λ18</w:t>
            </w:r>
          </w:p>
        </w:tc>
        <w:tc>
          <w:tcPr>
            <w:tcW w:w="10212" w:type="dxa"/>
            <w:tcBorders>
              <w:top w:val="single" w:sz="4" w:space="0" w:color="auto"/>
              <w:left w:val="single" w:sz="4" w:space="0" w:color="auto"/>
              <w:bottom w:val="single" w:sz="4" w:space="0" w:color="auto"/>
              <w:right w:val="single" w:sz="4" w:space="0" w:color="auto"/>
            </w:tcBorders>
            <w:hideMark/>
          </w:tcPr>
          <w:p w:rsidR="007637AF" w:rsidRPr="00116053" w:rsidRDefault="007637AF" w:rsidP="00116053">
            <w:pPr>
              <w:autoSpaceDE w:val="0"/>
              <w:autoSpaceDN w:val="0"/>
              <w:adjustRightInd w:val="0"/>
              <w:jc w:val="both"/>
              <w:rPr>
                <w:rFonts w:eastAsiaTheme="minorHAnsi"/>
                <w:b/>
                <w:bCs/>
                <w:sz w:val="24"/>
                <w:szCs w:val="24"/>
                <w:lang w:eastAsia="en-US"/>
              </w:rPr>
            </w:pPr>
            <w:r w:rsidRPr="00116053">
              <w:rPr>
                <w:rFonts w:ascii="Arial" w:hAnsi="Arial" w:cs="Arial"/>
                <w:b/>
                <w:sz w:val="24"/>
                <w:szCs w:val="24"/>
                <w:lang w:eastAsia="en-US"/>
              </w:rPr>
              <w:t xml:space="preserve"> </w:t>
            </w:r>
            <w:r w:rsidR="00116053" w:rsidRPr="00116053">
              <w:rPr>
                <w:sz w:val="24"/>
                <w:szCs w:val="24"/>
              </w:rPr>
              <w:t>Εξειδίκευση πίστωσης κωδικών αριθμών εξόδων (ΚΑΕ), στο αναλυτικότερο επίπεδο του προϋπολογισμού, για δαπάνες προμήθειας υλικών, παροχής υπηρεσιών για τις ανάγκες Δ/νσεων ΠΕ Λάρισας Π. Θ. και του ΚΕΚ Λάρισας, για το έτος 2023</w:t>
            </w:r>
            <w:r w:rsidR="00116053">
              <w:rPr>
                <w:sz w:val="22"/>
                <w:szCs w:val="22"/>
              </w:rPr>
              <w:t xml:space="preserve">. </w:t>
            </w:r>
            <w:proofErr w:type="spellStart"/>
            <w:r w:rsidR="00116053">
              <w:rPr>
                <w:b/>
                <w:bCs/>
                <w:sz w:val="24"/>
                <w:szCs w:val="24"/>
              </w:rPr>
              <w:t>Εισηγ.κ.Μηχαλές</w:t>
            </w:r>
            <w:proofErr w:type="spellEnd"/>
          </w:p>
        </w:tc>
      </w:tr>
      <w:tr w:rsidR="002179D3" w:rsidTr="002179D3">
        <w:trPr>
          <w:trHeight w:val="281"/>
        </w:trPr>
        <w:tc>
          <w:tcPr>
            <w:tcW w:w="993" w:type="dxa"/>
            <w:tcBorders>
              <w:top w:val="single" w:sz="4" w:space="0" w:color="auto"/>
              <w:left w:val="single" w:sz="4" w:space="0" w:color="auto"/>
              <w:bottom w:val="single" w:sz="4" w:space="0" w:color="auto"/>
              <w:right w:val="single" w:sz="4" w:space="0" w:color="auto"/>
            </w:tcBorders>
            <w:hideMark/>
          </w:tcPr>
          <w:p w:rsidR="002179D3" w:rsidRDefault="002179D3" w:rsidP="001C70AF">
            <w:pPr>
              <w:tabs>
                <w:tab w:val="left" w:pos="601"/>
              </w:tabs>
              <w:spacing w:line="276" w:lineRule="auto"/>
              <w:ind w:right="-108"/>
              <w:jc w:val="both"/>
              <w:rPr>
                <w:b/>
                <w:sz w:val="24"/>
                <w:szCs w:val="24"/>
                <w:lang w:eastAsia="en-US"/>
              </w:rPr>
            </w:pPr>
            <w:r>
              <w:rPr>
                <w:b/>
                <w:sz w:val="24"/>
                <w:szCs w:val="24"/>
                <w:lang w:eastAsia="en-US"/>
              </w:rPr>
              <w:t>Λ19</w:t>
            </w:r>
          </w:p>
        </w:tc>
        <w:tc>
          <w:tcPr>
            <w:tcW w:w="10212" w:type="dxa"/>
            <w:tcBorders>
              <w:top w:val="single" w:sz="4" w:space="0" w:color="auto"/>
              <w:left w:val="single" w:sz="4" w:space="0" w:color="auto"/>
              <w:bottom w:val="single" w:sz="4" w:space="0" w:color="auto"/>
              <w:right w:val="single" w:sz="4" w:space="0" w:color="auto"/>
            </w:tcBorders>
            <w:hideMark/>
          </w:tcPr>
          <w:p w:rsidR="002179D3" w:rsidRPr="002179D3" w:rsidRDefault="002179D3" w:rsidP="002179D3">
            <w:pPr>
              <w:autoSpaceDE w:val="0"/>
              <w:autoSpaceDN w:val="0"/>
              <w:adjustRightInd w:val="0"/>
              <w:jc w:val="both"/>
              <w:rPr>
                <w:rFonts w:ascii="Arial" w:hAnsi="Arial" w:cs="Arial"/>
                <w:b/>
                <w:sz w:val="24"/>
                <w:szCs w:val="24"/>
                <w:lang w:eastAsia="en-US"/>
              </w:rPr>
            </w:pPr>
            <w:r w:rsidRPr="00116053">
              <w:rPr>
                <w:rFonts w:ascii="Arial" w:hAnsi="Arial" w:cs="Arial"/>
                <w:b/>
                <w:sz w:val="24"/>
                <w:szCs w:val="24"/>
                <w:lang w:eastAsia="en-US"/>
              </w:rPr>
              <w:t xml:space="preserve"> </w:t>
            </w:r>
            <w:r w:rsidRPr="002179D3">
              <w:rPr>
                <w:b/>
                <w:sz w:val="24"/>
                <w:szCs w:val="24"/>
              </w:rPr>
              <w:t xml:space="preserve">Έγκριση αποζημίωσης δαπανών μετακίνησης του </w:t>
            </w:r>
            <w:proofErr w:type="spellStart"/>
            <w:r w:rsidRPr="002179D3">
              <w:rPr>
                <w:b/>
                <w:sz w:val="24"/>
                <w:szCs w:val="24"/>
              </w:rPr>
              <w:t>Αντιπεριφερειάρχη</w:t>
            </w:r>
            <w:proofErr w:type="spellEnd"/>
            <w:r w:rsidRPr="002179D3">
              <w:rPr>
                <w:b/>
                <w:sz w:val="24"/>
                <w:szCs w:val="24"/>
              </w:rPr>
              <w:t xml:space="preserve"> Τουρισμού – Πολιτισμού Περιφέρειας Θεσσαλίας σε έκθεση  του εξωτερικού.</w:t>
            </w:r>
            <w:r w:rsidRPr="002164A6">
              <w:rPr>
                <w:rStyle w:val="WW8Num6z0"/>
                <w:rFonts w:ascii="Times New Roman" w:hAnsi="Times New Roman" w:cs="Times New Roman"/>
                <w:sz w:val="24"/>
                <w:szCs w:val="24"/>
              </w:rPr>
              <w:t xml:space="preserve"> </w:t>
            </w:r>
            <w:proofErr w:type="spellStart"/>
            <w:r w:rsidRPr="002164A6">
              <w:rPr>
                <w:rStyle w:val="WW8Num6z0"/>
                <w:rFonts w:ascii="Times New Roman" w:hAnsi="Times New Roman" w:cs="Times New Roman"/>
                <w:sz w:val="24"/>
                <w:szCs w:val="24"/>
              </w:rPr>
              <w:t>Εισηγ</w:t>
            </w:r>
            <w:proofErr w:type="spellEnd"/>
            <w:r w:rsidRPr="002164A6">
              <w:rPr>
                <w:rStyle w:val="WW8Num6z0"/>
                <w:rFonts w:ascii="Times New Roman" w:hAnsi="Times New Roman" w:cs="Times New Roman"/>
                <w:sz w:val="24"/>
                <w:szCs w:val="24"/>
              </w:rPr>
              <w:t>.</w:t>
            </w:r>
            <w:r>
              <w:rPr>
                <w:rStyle w:val="WW8Num6z0"/>
                <w:rFonts w:ascii="Times New Roman" w:hAnsi="Times New Roman" w:cs="Times New Roman"/>
                <w:sz w:val="24"/>
                <w:szCs w:val="24"/>
              </w:rPr>
              <w:t xml:space="preserve"> </w:t>
            </w:r>
            <w:r w:rsidRPr="002164A6">
              <w:rPr>
                <w:rStyle w:val="WW8Num6z0"/>
                <w:rFonts w:ascii="Times New Roman" w:hAnsi="Times New Roman" w:cs="Times New Roman"/>
                <w:sz w:val="24"/>
                <w:szCs w:val="24"/>
              </w:rPr>
              <w:t>Περιφερειάρχης κ. Αγοραστός</w:t>
            </w:r>
          </w:p>
        </w:tc>
      </w:tr>
      <w:tr w:rsidR="00644336" w:rsidTr="00644336">
        <w:trPr>
          <w:trHeight w:val="281"/>
        </w:trPr>
        <w:tc>
          <w:tcPr>
            <w:tcW w:w="993" w:type="dxa"/>
            <w:tcBorders>
              <w:top w:val="single" w:sz="4" w:space="0" w:color="auto"/>
              <w:left w:val="single" w:sz="4" w:space="0" w:color="auto"/>
              <w:bottom w:val="single" w:sz="4" w:space="0" w:color="auto"/>
              <w:right w:val="single" w:sz="4" w:space="0" w:color="auto"/>
            </w:tcBorders>
            <w:hideMark/>
          </w:tcPr>
          <w:p w:rsidR="00644336" w:rsidRDefault="00644336" w:rsidP="00771696">
            <w:pPr>
              <w:tabs>
                <w:tab w:val="left" w:pos="601"/>
              </w:tabs>
              <w:spacing w:line="276" w:lineRule="auto"/>
              <w:ind w:right="-108"/>
              <w:jc w:val="both"/>
              <w:rPr>
                <w:b/>
                <w:sz w:val="24"/>
                <w:szCs w:val="24"/>
                <w:lang w:eastAsia="en-US"/>
              </w:rPr>
            </w:pPr>
            <w:r>
              <w:rPr>
                <w:b/>
                <w:sz w:val="24"/>
                <w:szCs w:val="24"/>
                <w:lang w:eastAsia="en-US"/>
              </w:rPr>
              <w:t>Λ20</w:t>
            </w:r>
          </w:p>
        </w:tc>
        <w:tc>
          <w:tcPr>
            <w:tcW w:w="10212" w:type="dxa"/>
            <w:tcBorders>
              <w:top w:val="single" w:sz="4" w:space="0" w:color="auto"/>
              <w:left w:val="single" w:sz="4" w:space="0" w:color="auto"/>
              <w:bottom w:val="single" w:sz="4" w:space="0" w:color="auto"/>
              <w:right w:val="single" w:sz="4" w:space="0" w:color="auto"/>
            </w:tcBorders>
            <w:hideMark/>
          </w:tcPr>
          <w:p w:rsidR="00644336" w:rsidRPr="00644336" w:rsidRDefault="00644336" w:rsidP="00644336">
            <w:pPr>
              <w:jc w:val="both"/>
              <w:rPr>
                <w:b/>
                <w:sz w:val="24"/>
                <w:szCs w:val="24"/>
              </w:rPr>
            </w:pPr>
            <w:r w:rsidRPr="00644336">
              <w:rPr>
                <w:b/>
                <w:sz w:val="24"/>
                <w:szCs w:val="24"/>
                <w:lang w:eastAsia="en-US"/>
              </w:rPr>
              <w:t xml:space="preserve"> </w:t>
            </w:r>
            <w:r w:rsidRPr="00644336">
              <w:rPr>
                <w:sz w:val="24"/>
                <w:szCs w:val="24"/>
              </w:rPr>
              <w:t>Έγκριση παραλαβής της μελέτης με τίτλο:</w:t>
            </w:r>
            <w:r w:rsidRPr="00644336">
              <w:rPr>
                <w:i/>
                <w:iCs/>
                <w:sz w:val="24"/>
                <w:szCs w:val="24"/>
              </w:rPr>
              <w:t xml:space="preserve"> </w:t>
            </w:r>
            <w:r w:rsidRPr="00644336">
              <w:rPr>
                <w:b/>
                <w:sz w:val="24"/>
                <w:szCs w:val="24"/>
              </w:rPr>
              <w:t>«ΜΕΛΕΤΗ ΚΟΣΤΟΥΣ – ΟΦΕΛΟΥΣ ΑΠΟΚΑΤΑΣΤΑΣΗΣ ΕΡΓΟΥ ΦΡΑΓΜΑΤΟΣ ΑΓΙΟΝΕΡΙΟΥ, ΝΟΜΟΥ ΛΑΡΙΣΑΣ». Χρηματοδότηση</w:t>
            </w:r>
            <w:r w:rsidRPr="00644336">
              <w:rPr>
                <w:sz w:val="24"/>
                <w:szCs w:val="24"/>
              </w:rPr>
              <w:t>: 2014ΕΠ51700027 της ΣΑΕ 517</w:t>
            </w:r>
            <w:r w:rsidRPr="00644336">
              <w:rPr>
                <w:b/>
                <w:sz w:val="24"/>
                <w:szCs w:val="24"/>
              </w:rPr>
              <w:t xml:space="preserve"> Ανάδοχος</w:t>
            </w:r>
            <w:r w:rsidRPr="00644336">
              <w:rPr>
                <w:sz w:val="24"/>
                <w:szCs w:val="24"/>
              </w:rPr>
              <w:t>: «ECOS Μελετητική ΑΕ»</w:t>
            </w:r>
            <w:r>
              <w:rPr>
                <w:sz w:val="24"/>
                <w:szCs w:val="24"/>
              </w:rPr>
              <w:t xml:space="preserve">. </w:t>
            </w:r>
            <w:proofErr w:type="spellStart"/>
            <w:r w:rsidRPr="00644336">
              <w:rPr>
                <w:b/>
                <w:sz w:val="24"/>
                <w:szCs w:val="24"/>
              </w:rPr>
              <w:t>Εισηγ.κ.Καρρά</w:t>
            </w:r>
            <w:proofErr w:type="spellEnd"/>
          </w:p>
        </w:tc>
      </w:tr>
      <w:tr w:rsidR="00644336" w:rsidTr="00644336">
        <w:trPr>
          <w:trHeight w:val="281"/>
        </w:trPr>
        <w:tc>
          <w:tcPr>
            <w:tcW w:w="993" w:type="dxa"/>
            <w:tcBorders>
              <w:top w:val="single" w:sz="4" w:space="0" w:color="auto"/>
              <w:left w:val="single" w:sz="4" w:space="0" w:color="auto"/>
              <w:bottom w:val="single" w:sz="4" w:space="0" w:color="auto"/>
              <w:right w:val="single" w:sz="4" w:space="0" w:color="auto"/>
            </w:tcBorders>
            <w:hideMark/>
          </w:tcPr>
          <w:p w:rsidR="00644336" w:rsidRDefault="00644336" w:rsidP="00771696">
            <w:pPr>
              <w:tabs>
                <w:tab w:val="left" w:pos="601"/>
              </w:tabs>
              <w:spacing w:line="276" w:lineRule="auto"/>
              <w:ind w:right="-108"/>
              <w:jc w:val="both"/>
              <w:rPr>
                <w:b/>
                <w:sz w:val="24"/>
                <w:szCs w:val="24"/>
                <w:lang w:eastAsia="en-US"/>
              </w:rPr>
            </w:pPr>
            <w:r>
              <w:rPr>
                <w:b/>
                <w:sz w:val="24"/>
                <w:szCs w:val="24"/>
                <w:lang w:eastAsia="en-US"/>
              </w:rPr>
              <w:t>Λ</w:t>
            </w:r>
            <w:r w:rsidR="00632875">
              <w:rPr>
                <w:b/>
                <w:sz w:val="24"/>
                <w:szCs w:val="24"/>
                <w:lang w:eastAsia="en-US"/>
              </w:rPr>
              <w:t>21</w:t>
            </w:r>
          </w:p>
        </w:tc>
        <w:tc>
          <w:tcPr>
            <w:tcW w:w="10212" w:type="dxa"/>
            <w:tcBorders>
              <w:top w:val="single" w:sz="4" w:space="0" w:color="auto"/>
              <w:left w:val="single" w:sz="4" w:space="0" w:color="auto"/>
              <w:bottom w:val="single" w:sz="4" w:space="0" w:color="auto"/>
              <w:right w:val="single" w:sz="4" w:space="0" w:color="auto"/>
            </w:tcBorders>
            <w:hideMark/>
          </w:tcPr>
          <w:p w:rsidR="00644336" w:rsidRPr="00632875" w:rsidRDefault="00644336" w:rsidP="00632875">
            <w:pPr>
              <w:pStyle w:val="aa"/>
              <w:tabs>
                <w:tab w:val="left" w:pos="821"/>
              </w:tabs>
              <w:jc w:val="both"/>
              <w:rPr>
                <w:sz w:val="24"/>
                <w:szCs w:val="24"/>
              </w:rPr>
            </w:pPr>
            <w:r w:rsidRPr="00116053">
              <w:rPr>
                <w:rFonts w:ascii="Arial" w:hAnsi="Arial" w:cs="Arial"/>
                <w:b/>
                <w:sz w:val="24"/>
                <w:szCs w:val="24"/>
                <w:lang w:eastAsia="en-US"/>
              </w:rPr>
              <w:t xml:space="preserve"> </w:t>
            </w:r>
            <w:r w:rsidR="00632875" w:rsidRPr="00632875">
              <w:rPr>
                <w:b/>
                <w:sz w:val="24"/>
                <w:szCs w:val="24"/>
              </w:rPr>
              <w:t xml:space="preserve">Εισήγηση για έγκριση </w:t>
            </w:r>
            <w:proofErr w:type="spellStart"/>
            <w:r w:rsidR="00632875" w:rsidRPr="00632875">
              <w:rPr>
                <w:b/>
                <w:sz w:val="24"/>
                <w:szCs w:val="24"/>
              </w:rPr>
              <w:t>κατ΄</w:t>
            </w:r>
            <w:proofErr w:type="spellEnd"/>
            <w:r w:rsidR="00632875" w:rsidRPr="00632875">
              <w:rPr>
                <w:b/>
                <w:sz w:val="24"/>
                <w:szCs w:val="24"/>
              </w:rPr>
              <w:t xml:space="preserve"> εξαίρεση οδήγησης υπηρεσιακών επιβατικών αυτοκινήτων της από υπαλλήλους που δεν κατέχουν νομοθετημένη θέση οδηγού.</w:t>
            </w:r>
            <w:r w:rsidR="00632875" w:rsidRPr="00644336">
              <w:rPr>
                <w:b/>
                <w:sz w:val="24"/>
                <w:szCs w:val="24"/>
              </w:rPr>
              <w:t xml:space="preserve"> </w:t>
            </w:r>
            <w:proofErr w:type="spellStart"/>
            <w:r w:rsidR="00632875" w:rsidRPr="00644336">
              <w:rPr>
                <w:b/>
                <w:sz w:val="24"/>
                <w:szCs w:val="24"/>
              </w:rPr>
              <w:t>Εισηγ.κ.Καρρά</w:t>
            </w:r>
            <w:proofErr w:type="spellEnd"/>
          </w:p>
        </w:tc>
      </w:tr>
      <w:tr w:rsidR="00644336" w:rsidTr="00644336">
        <w:trPr>
          <w:trHeight w:val="281"/>
        </w:trPr>
        <w:tc>
          <w:tcPr>
            <w:tcW w:w="993" w:type="dxa"/>
            <w:tcBorders>
              <w:top w:val="single" w:sz="4" w:space="0" w:color="auto"/>
              <w:left w:val="single" w:sz="4" w:space="0" w:color="auto"/>
              <w:bottom w:val="single" w:sz="4" w:space="0" w:color="auto"/>
              <w:right w:val="single" w:sz="4" w:space="0" w:color="auto"/>
            </w:tcBorders>
            <w:hideMark/>
          </w:tcPr>
          <w:p w:rsidR="00644336" w:rsidRDefault="00644336" w:rsidP="00771696">
            <w:pPr>
              <w:tabs>
                <w:tab w:val="left" w:pos="601"/>
              </w:tabs>
              <w:spacing w:line="276" w:lineRule="auto"/>
              <w:ind w:right="-108"/>
              <w:jc w:val="both"/>
              <w:rPr>
                <w:b/>
                <w:sz w:val="24"/>
                <w:szCs w:val="24"/>
                <w:lang w:eastAsia="en-US"/>
              </w:rPr>
            </w:pPr>
            <w:r>
              <w:rPr>
                <w:b/>
                <w:sz w:val="24"/>
                <w:szCs w:val="24"/>
                <w:lang w:eastAsia="en-US"/>
              </w:rPr>
              <w:t>Λ</w:t>
            </w:r>
            <w:r w:rsidR="00126478">
              <w:rPr>
                <w:b/>
                <w:sz w:val="24"/>
                <w:szCs w:val="24"/>
                <w:lang w:eastAsia="en-US"/>
              </w:rPr>
              <w:t>22</w:t>
            </w:r>
          </w:p>
        </w:tc>
        <w:tc>
          <w:tcPr>
            <w:tcW w:w="10212" w:type="dxa"/>
            <w:tcBorders>
              <w:top w:val="single" w:sz="4" w:space="0" w:color="auto"/>
              <w:left w:val="single" w:sz="4" w:space="0" w:color="auto"/>
              <w:bottom w:val="single" w:sz="4" w:space="0" w:color="auto"/>
              <w:right w:val="single" w:sz="4" w:space="0" w:color="auto"/>
            </w:tcBorders>
            <w:hideMark/>
          </w:tcPr>
          <w:p w:rsidR="00644336" w:rsidRPr="00DB1269" w:rsidRDefault="00644336" w:rsidP="00DB1269">
            <w:pPr>
              <w:tabs>
                <w:tab w:val="left" w:pos="-2127"/>
              </w:tabs>
              <w:jc w:val="both"/>
              <w:rPr>
                <w:iCs/>
                <w:sz w:val="24"/>
                <w:szCs w:val="24"/>
                <w:shd w:val="clear" w:color="auto" w:fill="FFFF00"/>
              </w:rPr>
            </w:pPr>
            <w:r w:rsidRPr="00116053">
              <w:rPr>
                <w:rFonts w:ascii="Arial" w:hAnsi="Arial" w:cs="Arial"/>
                <w:b/>
                <w:sz w:val="24"/>
                <w:szCs w:val="24"/>
                <w:lang w:eastAsia="en-US"/>
              </w:rPr>
              <w:t xml:space="preserve"> </w:t>
            </w:r>
            <w:r w:rsidR="00DB1269" w:rsidRPr="00DB1269">
              <w:rPr>
                <w:sz w:val="24"/>
                <w:szCs w:val="24"/>
              </w:rPr>
              <w:t xml:space="preserve">Έγκριση των όρων της Διακήρυξης Ηλεκτρονικής Δημοπράτησης μέσω του ΕΣΗΔΗΣ, ορισμός χειριστή για την πραγματοποίηση της Ηλεκτρονικής Δημοπράτησης  και συγκρότηση της Επιτροπής Διαγωνισμού του Έργου: </w:t>
            </w:r>
            <w:r w:rsidR="00DB1269" w:rsidRPr="00DB1269">
              <w:rPr>
                <w:b/>
                <w:bCs/>
                <w:sz w:val="24"/>
                <w:szCs w:val="24"/>
              </w:rPr>
              <w:t xml:space="preserve">«AMEΣΗ ΑΠΟΚΑΤΑΣΤΑΣΗ ΒΛΑΒΩΝ ΣΤΟ  ΔΗΜΟΤΙΚΟ ΓΗΠΕΔΟ ΚΑΛΟΧΩΡΙΟΥ ΤΟΥ ΔΗΜΟΥ ΤΕΜΠΩΝ ΜΕΤΕΠΕΙΤΑ ΘΕΟΜΗΝΙΑΣ» </w:t>
            </w:r>
            <w:r w:rsidR="00DB1269" w:rsidRPr="00DB1269">
              <w:rPr>
                <w:sz w:val="24"/>
                <w:szCs w:val="24"/>
              </w:rPr>
              <w:t>Προϋπολογισμού: 98.000,00 €</w:t>
            </w:r>
            <w:r w:rsidR="00CD343B">
              <w:rPr>
                <w:sz w:val="24"/>
                <w:szCs w:val="24"/>
              </w:rPr>
              <w:t xml:space="preserve"> </w:t>
            </w:r>
            <w:r w:rsidR="00DB1269" w:rsidRPr="00DB1269">
              <w:rPr>
                <w:sz w:val="24"/>
                <w:szCs w:val="24"/>
              </w:rPr>
              <w:t>Χρηματοδότηση: ΣΑΕΠ817, Κ.Α. 2022ΕΠ81700010 (ΥΠΟΕΡΓΟ 4)</w:t>
            </w:r>
            <w:r w:rsidR="00DB1269">
              <w:rPr>
                <w:sz w:val="24"/>
                <w:szCs w:val="24"/>
              </w:rPr>
              <w:t xml:space="preserve">. </w:t>
            </w:r>
            <w:proofErr w:type="spellStart"/>
            <w:r w:rsidR="00DB1269" w:rsidRPr="00DB1269">
              <w:rPr>
                <w:b/>
                <w:sz w:val="24"/>
                <w:szCs w:val="24"/>
              </w:rPr>
              <w:t>Εισηγ.κ.Ντάγιας</w:t>
            </w:r>
            <w:proofErr w:type="spellEnd"/>
          </w:p>
        </w:tc>
      </w:tr>
      <w:tr w:rsidR="00644336" w:rsidTr="00644336">
        <w:trPr>
          <w:trHeight w:val="281"/>
        </w:trPr>
        <w:tc>
          <w:tcPr>
            <w:tcW w:w="993" w:type="dxa"/>
            <w:tcBorders>
              <w:top w:val="single" w:sz="4" w:space="0" w:color="auto"/>
              <w:left w:val="single" w:sz="4" w:space="0" w:color="auto"/>
              <w:bottom w:val="single" w:sz="4" w:space="0" w:color="auto"/>
              <w:right w:val="single" w:sz="4" w:space="0" w:color="auto"/>
            </w:tcBorders>
            <w:hideMark/>
          </w:tcPr>
          <w:p w:rsidR="00644336" w:rsidRDefault="00644336" w:rsidP="00771696">
            <w:pPr>
              <w:tabs>
                <w:tab w:val="left" w:pos="601"/>
              </w:tabs>
              <w:spacing w:line="276" w:lineRule="auto"/>
              <w:ind w:right="-108"/>
              <w:jc w:val="both"/>
              <w:rPr>
                <w:b/>
                <w:sz w:val="24"/>
                <w:szCs w:val="24"/>
                <w:lang w:eastAsia="en-US"/>
              </w:rPr>
            </w:pPr>
            <w:r>
              <w:rPr>
                <w:b/>
                <w:sz w:val="24"/>
                <w:szCs w:val="24"/>
                <w:lang w:eastAsia="en-US"/>
              </w:rPr>
              <w:t>Λ</w:t>
            </w:r>
            <w:r w:rsidR="00126478">
              <w:rPr>
                <w:b/>
                <w:sz w:val="24"/>
                <w:szCs w:val="24"/>
                <w:lang w:eastAsia="en-US"/>
              </w:rPr>
              <w:t>23</w:t>
            </w:r>
          </w:p>
        </w:tc>
        <w:tc>
          <w:tcPr>
            <w:tcW w:w="10212" w:type="dxa"/>
            <w:tcBorders>
              <w:top w:val="single" w:sz="4" w:space="0" w:color="auto"/>
              <w:left w:val="single" w:sz="4" w:space="0" w:color="auto"/>
              <w:bottom w:val="single" w:sz="4" w:space="0" w:color="auto"/>
              <w:right w:val="single" w:sz="4" w:space="0" w:color="auto"/>
            </w:tcBorders>
            <w:hideMark/>
          </w:tcPr>
          <w:p w:rsidR="00CD343B" w:rsidRPr="00CD343B" w:rsidRDefault="00644336" w:rsidP="00CD343B">
            <w:pPr>
              <w:tabs>
                <w:tab w:val="left" w:pos="-2127"/>
              </w:tabs>
              <w:jc w:val="both"/>
              <w:rPr>
                <w:iCs/>
                <w:sz w:val="24"/>
                <w:szCs w:val="24"/>
                <w:shd w:val="clear" w:color="auto" w:fill="FFFF00"/>
              </w:rPr>
            </w:pPr>
            <w:r w:rsidRPr="00116053">
              <w:rPr>
                <w:rFonts w:ascii="Arial" w:hAnsi="Arial" w:cs="Arial"/>
                <w:b/>
                <w:sz w:val="24"/>
                <w:szCs w:val="24"/>
                <w:lang w:eastAsia="en-US"/>
              </w:rPr>
              <w:t xml:space="preserve"> </w:t>
            </w:r>
            <w:r w:rsidR="00CD343B" w:rsidRPr="00CD343B">
              <w:rPr>
                <w:sz w:val="24"/>
                <w:szCs w:val="24"/>
              </w:rPr>
              <w:t xml:space="preserve">Έγκριση των όρων της Διακήρυξης Ηλεκτρονικής Δημοπράτησης μέσω του ΕΣΗΔΗΣ, ορισμός χειριστή για την πραγματοποίηση της Ηλεκτρονικής Δημοπράτησης  και συγκρότηση της Επιτροπής Διαγωνισμού του Έργου: </w:t>
            </w:r>
            <w:r w:rsidR="00CD343B" w:rsidRPr="00CD343B">
              <w:rPr>
                <w:b/>
                <w:bCs/>
                <w:sz w:val="24"/>
                <w:szCs w:val="24"/>
              </w:rPr>
              <w:t>«ΣΤΑΤΙΚΗ ΕΝΙΣΧΥΣΗ ΙΕΡΑΣ ΜΟΝΗΣ ΠΡΟΦΗΤΗ ΗΛΙΑ ΛΙΒΑΔΙΟΥ»</w:t>
            </w:r>
            <w:r w:rsidR="00CD343B">
              <w:rPr>
                <w:b/>
                <w:bCs/>
                <w:sz w:val="24"/>
                <w:szCs w:val="24"/>
              </w:rPr>
              <w:t xml:space="preserve"> </w:t>
            </w:r>
            <w:r w:rsidR="00CD343B" w:rsidRPr="00CD343B">
              <w:rPr>
                <w:sz w:val="24"/>
                <w:szCs w:val="24"/>
              </w:rPr>
              <w:t>Προϋπολογισμού: 95.000,00 €</w:t>
            </w:r>
          </w:p>
          <w:p w:rsidR="00644336" w:rsidRPr="002179D3" w:rsidRDefault="00CD343B" w:rsidP="00CD343B">
            <w:pPr>
              <w:autoSpaceDE w:val="0"/>
              <w:autoSpaceDN w:val="0"/>
              <w:adjustRightInd w:val="0"/>
              <w:jc w:val="both"/>
              <w:rPr>
                <w:rFonts w:ascii="Arial" w:hAnsi="Arial" w:cs="Arial"/>
                <w:b/>
                <w:sz w:val="24"/>
                <w:szCs w:val="24"/>
                <w:lang w:eastAsia="en-US"/>
              </w:rPr>
            </w:pPr>
            <w:r w:rsidRPr="00CD343B">
              <w:rPr>
                <w:sz w:val="24"/>
                <w:szCs w:val="24"/>
              </w:rPr>
              <w:t>Χρηματοδότηση: ΣΑΕΠ517, Κ.Α. 2014ΕΠ51700025 (ΥΠΟΕΡΓΟ 121)</w:t>
            </w:r>
            <w:r w:rsidRPr="00DB1269">
              <w:rPr>
                <w:b/>
                <w:sz w:val="24"/>
                <w:szCs w:val="24"/>
              </w:rPr>
              <w:t xml:space="preserve"> </w:t>
            </w:r>
            <w:proofErr w:type="spellStart"/>
            <w:r w:rsidRPr="00DB1269">
              <w:rPr>
                <w:b/>
                <w:sz w:val="24"/>
                <w:szCs w:val="24"/>
              </w:rPr>
              <w:t>Εισηγ.κ.Ντάγιας</w:t>
            </w:r>
            <w:proofErr w:type="spellEnd"/>
          </w:p>
        </w:tc>
      </w:tr>
      <w:tr w:rsidR="00644336" w:rsidTr="00644336">
        <w:trPr>
          <w:trHeight w:val="281"/>
        </w:trPr>
        <w:tc>
          <w:tcPr>
            <w:tcW w:w="993" w:type="dxa"/>
            <w:tcBorders>
              <w:top w:val="single" w:sz="4" w:space="0" w:color="auto"/>
              <w:left w:val="single" w:sz="4" w:space="0" w:color="auto"/>
              <w:bottom w:val="single" w:sz="4" w:space="0" w:color="auto"/>
              <w:right w:val="single" w:sz="4" w:space="0" w:color="auto"/>
            </w:tcBorders>
            <w:hideMark/>
          </w:tcPr>
          <w:p w:rsidR="00644336" w:rsidRDefault="00644336" w:rsidP="00771696">
            <w:pPr>
              <w:tabs>
                <w:tab w:val="left" w:pos="601"/>
              </w:tabs>
              <w:spacing w:line="276" w:lineRule="auto"/>
              <w:ind w:right="-108"/>
              <w:jc w:val="both"/>
              <w:rPr>
                <w:b/>
                <w:sz w:val="24"/>
                <w:szCs w:val="24"/>
                <w:lang w:eastAsia="en-US"/>
              </w:rPr>
            </w:pPr>
            <w:r>
              <w:rPr>
                <w:b/>
                <w:sz w:val="24"/>
                <w:szCs w:val="24"/>
                <w:lang w:eastAsia="en-US"/>
              </w:rPr>
              <w:t>Λ</w:t>
            </w:r>
            <w:r w:rsidR="00126478">
              <w:rPr>
                <w:b/>
                <w:sz w:val="24"/>
                <w:szCs w:val="24"/>
                <w:lang w:eastAsia="en-US"/>
              </w:rPr>
              <w:t>24</w:t>
            </w:r>
          </w:p>
        </w:tc>
        <w:tc>
          <w:tcPr>
            <w:tcW w:w="10212" w:type="dxa"/>
            <w:tcBorders>
              <w:top w:val="single" w:sz="4" w:space="0" w:color="auto"/>
              <w:left w:val="single" w:sz="4" w:space="0" w:color="auto"/>
              <w:bottom w:val="single" w:sz="4" w:space="0" w:color="auto"/>
              <w:right w:val="single" w:sz="4" w:space="0" w:color="auto"/>
            </w:tcBorders>
            <w:hideMark/>
          </w:tcPr>
          <w:p w:rsidR="009768F6" w:rsidRPr="009768F6" w:rsidRDefault="00644336" w:rsidP="009768F6">
            <w:pPr>
              <w:tabs>
                <w:tab w:val="left" w:pos="-2127"/>
              </w:tabs>
              <w:jc w:val="both"/>
              <w:rPr>
                <w:iCs/>
                <w:sz w:val="24"/>
                <w:szCs w:val="24"/>
                <w:shd w:val="clear" w:color="auto" w:fill="FFFF00"/>
              </w:rPr>
            </w:pPr>
            <w:r w:rsidRPr="00116053">
              <w:rPr>
                <w:rFonts w:ascii="Arial" w:hAnsi="Arial" w:cs="Arial"/>
                <w:b/>
                <w:sz w:val="24"/>
                <w:szCs w:val="24"/>
                <w:lang w:eastAsia="en-US"/>
              </w:rPr>
              <w:t xml:space="preserve"> </w:t>
            </w:r>
            <w:r w:rsidR="009768F6" w:rsidRPr="009768F6">
              <w:rPr>
                <w:sz w:val="24"/>
                <w:szCs w:val="24"/>
              </w:rPr>
              <w:t xml:space="preserve">Έγκριση των όρων της Διακήρυξης Ηλεκτρονικής Δημοπράτησης μέσω του ΕΣΗΔΗΣ, ορισμός χειριστή για την πραγματοποίηση της Ηλεκτρονικής Δημοπράτησης  και συγκρότηση της Επιτροπής Διαγωνισμού της Προμήθειας: </w:t>
            </w:r>
            <w:r w:rsidR="009768F6" w:rsidRPr="00C42230">
              <w:rPr>
                <w:b/>
                <w:sz w:val="24"/>
                <w:szCs w:val="24"/>
              </w:rPr>
              <w:t>«ΠΡΟΜΗΘΕΙΑ  ΚΑΙ ΕΓΚΑΤΑΣΤΑΣΗ ΗΛΕΚΤΡΟΝΙΚΟΥ ΠΙΝΑΚΑ ΣΤΟ ΕΑΚ ΛΑΡΙΣΑΣ»</w:t>
            </w:r>
            <w:r w:rsidR="00E943F0" w:rsidRPr="00C42230">
              <w:rPr>
                <w:b/>
                <w:sz w:val="24"/>
                <w:szCs w:val="24"/>
              </w:rPr>
              <w:t xml:space="preserve"> </w:t>
            </w:r>
            <w:r w:rsidR="009768F6" w:rsidRPr="009768F6">
              <w:rPr>
                <w:sz w:val="24"/>
                <w:szCs w:val="24"/>
              </w:rPr>
              <w:t>Προϋπολογισμού: 125.000,00</w:t>
            </w:r>
          </w:p>
          <w:p w:rsidR="00644336" w:rsidRPr="002179D3" w:rsidRDefault="009768F6" w:rsidP="009768F6">
            <w:pPr>
              <w:autoSpaceDE w:val="0"/>
              <w:autoSpaceDN w:val="0"/>
              <w:adjustRightInd w:val="0"/>
              <w:jc w:val="both"/>
              <w:rPr>
                <w:rFonts w:ascii="Arial" w:hAnsi="Arial" w:cs="Arial"/>
                <w:b/>
                <w:sz w:val="24"/>
                <w:szCs w:val="24"/>
                <w:lang w:eastAsia="en-US"/>
              </w:rPr>
            </w:pPr>
            <w:r w:rsidRPr="009768F6">
              <w:rPr>
                <w:sz w:val="24"/>
                <w:szCs w:val="24"/>
              </w:rPr>
              <w:t>Χρηματοδότηση: Πρόγραμμα Δημοσίων Επενδύσεων 2022, ΣΑΕΠ 517, 2014ΕΠ51700025.</w:t>
            </w:r>
            <w:r w:rsidRPr="00DB1269">
              <w:rPr>
                <w:b/>
                <w:sz w:val="24"/>
                <w:szCs w:val="24"/>
              </w:rPr>
              <w:t xml:space="preserve"> </w:t>
            </w:r>
            <w:proofErr w:type="spellStart"/>
            <w:r w:rsidRPr="00DB1269">
              <w:rPr>
                <w:b/>
                <w:sz w:val="24"/>
                <w:szCs w:val="24"/>
              </w:rPr>
              <w:t>Εισηγ.κ.Ντάγιας</w:t>
            </w:r>
            <w:proofErr w:type="spellEnd"/>
          </w:p>
        </w:tc>
      </w:tr>
      <w:tr w:rsidR="00644336" w:rsidTr="00644336">
        <w:trPr>
          <w:trHeight w:val="281"/>
        </w:trPr>
        <w:tc>
          <w:tcPr>
            <w:tcW w:w="993" w:type="dxa"/>
            <w:tcBorders>
              <w:top w:val="single" w:sz="4" w:space="0" w:color="auto"/>
              <w:left w:val="single" w:sz="4" w:space="0" w:color="auto"/>
              <w:bottom w:val="single" w:sz="4" w:space="0" w:color="auto"/>
              <w:right w:val="single" w:sz="4" w:space="0" w:color="auto"/>
            </w:tcBorders>
            <w:hideMark/>
          </w:tcPr>
          <w:p w:rsidR="00644336" w:rsidRDefault="00644336" w:rsidP="00771696">
            <w:pPr>
              <w:tabs>
                <w:tab w:val="left" w:pos="601"/>
              </w:tabs>
              <w:spacing w:line="276" w:lineRule="auto"/>
              <w:ind w:right="-108"/>
              <w:jc w:val="both"/>
              <w:rPr>
                <w:b/>
                <w:sz w:val="24"/>
                <w:szCs w:val="24"/>
                <w:lang w:eastAsia="en-US"/>
              </w:rPr>
            </w:pPr>
            <w:r>
              <w:rPr>
                <w:b/>
                <w:sz w:val="24"/>
                <w:szCs w:val="24"/>
                <w:lang w:eastAsia="en-US"/>
              </w:rPr>
              <w:t>Λ</w:t>
            </w:r>
            <w:r w:rsidR="00126478">
              <w:rPr>
                <w:b/>
                <w:sz w:val="24"/>
                <w:szCs w:val="24"/>
                <w:lang w:eastAsia="en-US"/>
              </w:rPr>
              <w:t>25</w:t>
            </w:r>
          </w:p>
        </w:tc>
        <w:tc>
          <w:tcPr>
            <w:tcW w:w="10212" w:type="dxa"/>
            <w:tcBorders>
              <w:top w:val="single" w:sz="4" w:space="0" w:color="auto"/>
              <w:left w:val="single" w:sz="4" w:space="0" w:color="auto"/>
              <w:bottom w:val="single" w:sz="4" w:space="0" w:color="auto"/>
              <w:right w:val="single" w:sz="4" w:space="0" w:color="auto"/>
            </w:tcBorders>
            <w:hideMark/>
          </w:tcPr>
          <w:p w:rsidR="00C42230" w:rsidRPr="00C42230" w:rsidRDefault="00644336" w:rsidP="00C42230">
            <w:pPr>
              <w:tabs>
                <w:tab w:val="left" w:pos="-2127"/>
              </w:tabs>
              <w:jc w:val="both"/>
              <w:rPr>
                <w:b/>
                <w:sz w:val="24"/>
                <w:szCs w:val="24"/>
              </w:rPr>
            </w:pPr>
            <w:r w:rsidRPr="00116053">
              <w:rPr>
                <w:rFonts w:ascii="Arial" w:hAnsi="Arial" w:cs="Arial"/>
                <w:b/>
                <w:sz w:val="24"/>
                <w:szCs w:val="24"/>
                <w:lang w:eastAsia="en-US"/>
              </w:rPr>
              <w:t xml:space="preserve"> </w:t>
            </w:r>
            <w:r w:rsidR="00C42230" w:rsidRPr="00C42230">
              <w:rPr>
                <w:sz w:val="24"/>
                <w:szCs w:val="24"/>
              </w:rPr>
              <w:t>Έγκριση πρακτικού (I) ανοικτής διαδικασίας για τη σύναψη δημόσιας σύμβασης έργου κάτω των ορίων μέσω του Ε.Σ.Η.Δ.Η.Σ.  του έργου  με τίτλο</w:t>
            </w:r>
            <w:r w:rsidR="00C42230" w:rsidRPr="00C42230">
              <w:rPr>
                <w:b/>
                <w:sz w:val="24"/>
                <w:szCs w:val="24"/>
              </w:rPr>
              <w:t xml:space="preserve"> «ΑΠΟΚΑΤΑΣΤΑΣΕΙΣ ΚΑΤΑΚΛΥΖΟΜΕΝΩΝ ΡΑΜΠΩΝ ΔΗΜΟΥ ΕΛΑΣΣΟΝΑΣ ΠΕ ΛΑΡΙΣΑΣ ΜΕΤΕΠΕΙΤΑ ΣΕΙΣΜΟΥ»</w:t>
            </w:r>
          </w:p>
          <w:p w:rsidR="00C42230" w:rsidRPr="00C42230" w:rsidRDefault="00C42230" w:rsidP="00C42230">
            <w:pPr>
              <w:tabs>
                <w:tab w:val="left" w:pos="-2127"/>
              </w:tabs>
              <w:jc w:val="both"/>
              <w:rPr>
                <w:sz w:val="24"/>
                <w:szCs w:val="24"/>
              </w:rPr>
            </w:pPr>
            <w:r w:rsidRPr="00C42230">
              <w:rPr>
                <w:sz w:val="24"/>
                <w:szCs w:val="24"/>
              </w:rPr>
              <w:t>Προϋπολογισμού: 750.000,00€</w:t>
            </w:r>
          </w:p>
          <w:p w:rsidR="00644336" w:rsidRPr="002179D3" w:rsidRDefault="00C42230" w:rsidP="00C42230">
            <w:pPr>
              <w:autoSpaceDE w:val="0"/>
              <w:autoSpaceDN w:val="0"/>
              <w:adjustRightInd w:val="0"/>
              <w:jc w:val="both"/>
              <w:rPr>
                <w:rFonts w:ascii="Arial" w:hAnsi="Arial" w:cs="Arial"/>
                <w:b/>
                <w:sz w:val="24"/>
                <w:szCs w:val="24"/>
                <w:lang w:eastAsia="en-US"/>
              </w:rPr>
            </w:pPr>
            <w:r w:rsidRPr="00C42230">
              <w:rPr>
                <w:sz w:val="24"/>
                <w:szCs w:val="24"/>
              </w:rPr>
              <w:lastRenderedPageBreak/>
              <w:t>Χρηματοδότηση: ΣΑΕΠ817, Κ.Α. 2021ΕΠ81700000 (ΥΠΟΕΡΓΟ 4)</w:t>
            </w:r>
            <w:r w:rsidRPr="00DB1269">
              <w:rPr>
                <w:b/>
                <w:sz w:val="24"/>
                <w:szCs w:val="24"/>
              </w:rPr>
              <w:t xml:space="preserve"> Εισηγ.κ.Ντάγιας</w:t>
            </w:r>
          </w:p>
        </w:tc>
      </w:tr>
      <w:tr w:rsidR="00644336" w:rsidTr="00644336">
        <w:trPr>
          <w:trHeight w:val="281"/>
        </w:trPr>
        <w:tc>
          <w:tcPr>
            <w:tcW w:w="993" w:type="dxa"/>
            <w:tcBorders>
              <w:top w:val="single" w:sz="4" w:space="0" w:color="auto"/>
              <w:left w:val="single" w:sz="4" w:space="0" w:color="auto"/>
              <w:bottom w:val="single" w:sz="4" w:space="0" w:color="auto"/>
              <w:right w:val="single" w:sz="4" w:space="0" w:color="auto"/>
            </w:tcBorders>
            <w:hideMark/>
          </w:tcPr>
          <w:p w:rsidR="00644336" w:rsidRDefault="00644336" w:rsidP="00771696">
            <w:pPr>
              <w:tabs>
                <w:tab w:val="left" w:pos="601"/>
              </w:tabs>
              <w:spacing w:line="276" w:lineRule="auto"/>
              <w:ind w:right="-108"/>
              <w:jc w:val="both"/>
              <w:rPr>
                <w:b/>
                <w:sz w:val="24"/>
                <w:szCs w:val="24"/>
                <w:lang w:eastAsia="en-US"/>
              </w:rPr>
            </w:pPr>
            <w:r>
              <w:rPr>
                <w:b/>
                <w:sz w:val="24"/>
                <w:szCs w:val="24"/>
                <w:lang w:eastAsia="en-US"/>
              </w:rPr>
              <w:lastRenderedPageBreak/>
              <w:t>Λ</w:t>
            </w:r>
            <w:r w:rsidR="00126478">
              <w:rPr>
                <w:b/>
                <w:sz w:val="24"/>
                <w:szCs w:val="24"/>
                <w:lang w:eastAsia="en-US"/>
              </w:rPr>
              <w:t>26</w:t>
            </w:r>
          </w:p>
        </w:tc>
        <w:tc>
          <w:tcPr>
            <w:tcW w:w="10212" w:type="dxa"/>
            <w:tcBorders>
              <w:top w:val="single" w:sz="4" w:space="0" w:color="auto"/>
              <w:left w:val="single" w:sz="4" w:space="0" w:color="auto"/>
              <w:bottom w:val="single" w:sz="4" w:space="0" w:color="auto"/>
              <w:right w:val="single" w:sz="4" w:space="0" w:color="auto"/>
            </w:tcBorders>
            <w:hideMark/>
          </w:tcPr>
          <w:p w:rsidR="00644336" w:rsidRPr="00650071" w:rsidRDefault="00644336" w:rsidP="00771696">
            <w:pPr>
              <w:autoSpaceDE w:val="0"/>
              <w:autoSpaceDN w:val="0"/>
              <w:adjustRightInd w:val="0"/>
              <w:jc w:val="both"/>
              <w:rPr>
                <w:b/>
                <w:sz w:val="24"/>
                <w:szCs w:val="24"/>
                <w:lang w:eastAsia="en-US"/>
              </w:rPr>
            </w:pPr>
            <w:r w:rsidRPr="00116053">
              <w:rPr>
                <w:rFonts w:ascii="Arial" w:hAnsi="Arial" w:cs="Arial"/>
                <w:b/>
                <w:sz w:val="24"/>
                <w:szCs w:val="24"/>
                <w:lang w:eastAsia="en-US"/>
              </w:rPr>
              <w:t xml:space="preserve"> </w:t>
            </w:r>
            <w:r w:rsidR="00650071" w:rsidRPr="00650071">
              <w:rPr>
                <w:b/>
                <w:sz w:val="24"/>
                <w:szCs w:val="24"/>
              </w:rPr>
              <w:t xml:space="preserve">Αποδοχή άνευ τιμήματος υλικοτεχνικού εξοπλισμού από το Υπουργείο Περιβάλλοντος και Ενέργειας. </w:t>
            </w:r>
            <w:proofErr w:type="spellStart"/>
            <w:r w:rsidR="00650071" w:rsidRPr="00650071">
              <w:rPr>
                <w:b/>
                <w:sz w:val="24"/>
                <w:szCs w:val="24"/>
              </w:rPr>
              <w:t>Εισηγ.κ.Κούγια</w:t>
            </w:r>
            <w:proofErr w:type="spellEnd"/>
            <w:r w:rsidR="00650071" w:rsidRPr="00650071">
              <w:rPr>
                <w:b/>
                <w:sz w:val="24"/>
                <w:szCs w:val="24"/>
              </w:rPr>
              <w:t xml:space="preserve"> </w:t>
            </w:r>
          </w:p>
        </w:tc>
      </w:tr>
    </w:tbl>
    <w:p w:rsidR="002179D3" w:rsidRDefault="002179D3" w:rsidP="002179D3">
      <w:pPr>
        <w:pStyle w:val="Default"/>
        <w:ind w:left="993" w:right="-364" w:hanging="993"/>
        <w:jc w:val="both"/>
        <w:rPr>
          <w:rFonts w:ascii="Times New Roman" w:hAnsi="Times New Roman" w:cs="Times New Roman"/>
          <w:b/>
        </w:rPr>
      </w:pPr>
    </w:p>
    <w:p w:rsidR="002179D3" w:rsidRDefault="002179D3" w:rsidP="002179D3">
      <w:pPr>
        <w:pStyle w:val="Default"/>
        <w:ind w:left="993" w:right="-364" w:hanging="993"/>
        <w:jc w:val="both"/>
        <w:rPr>
          <w:rFonts w:ascii="Times New Roman" w:hAnsi="Times New Roman" w:cs="Times New Roman"/>
          <w:b/>
        </w:rPr>
      </w:pPr>
    </w:p>
    <w:p w:rsidR="007637AF" w:rsidRDefault="007637AF" w:rsidP="007637AF">
      <w:pPr>
        <w:tabs>
          <w:tab w:val="left" w:pos="-2127"/>
        </w:tabs>
        <w:snapToGrid w:val="0"/>
        <w:spacing w:after="120"/>
        <w:jc w:val="both"/>
        <w:rPr>
          <w:rFonts w:ascii="Arial" w:hAnsi="Arial" w:cs="Arial"/>
          <w:b/>
          <w:sz w:val="22"/>
          <w:szCs w:val="22"/>
        </w:rPr>
      </w:pPr>
    </w:p>
    <w:p w:rsidR="007637AF" w:rsidRDefault="007637AF" w:rsidP="007637AF">
      <w:pPr>
        <w:tabs>
          <w:tab w:val="left" w:pos="0"/>
        </w:tabs>
        <w:ind w:left="113" w:right="-1054"/>
        <w:jc w:val="center"/>
        <w:rPr>
          <w:b/>
          <w:sz w:val="28"/>
          <w:szCs w:val="28"/>
          <w:u w:val="single"/>
        </w:rPr>
      </w:pPr>
      <w:r>
        <w:rPr>
          <w:b/>
          <w:sz w:val="28"/>
          <w:szCs w:val="28"/>
          <w:u w:val="single"/>
        </w:rPr>
        <w:t>ΠΕΡΙΦΕΡΕΙΑΚΗ ΕΝΟΤΗΤΑ ΜΑΓΝΗΣΙΑΣ &amp; ΣΠΟΡΑΔΩΝ</w:t>
      </w:r>
    </w:p>
    <w:p w:rsidR="007637AF" w:rsidRDefault="007637AF" w:rsidP="007637AF">
      <w:pPr>
        <w:tabs>
          <w:tab w:val="left" w:pos="0"/>
        </w:tabs>
        <w:ind w:left="113" w:right="-1054"/>
        <w:jc w:val="center"/>
        <w:rPr>
          <w:b/>
          <w:sz w:val="28"/>
          <w:szCs w:val="28"/>
          <w:u w:val="single"/>
        </w:rPr>
      </w:pPr>
    </w:p>
    <w:tbl>
      <w:tblPr>
        <w:tblW w:w="11216" w:type="dxa"/>
        <w:tblInd w:w="-1452" w:type="dxa"/>
        <w:tblLayout w:type="fixed"/>
        <w:tblLook w:val="04A0"/>
      </w:tblPr>
      <w:tblGrid>
        <w:gridCol w:w="993"/>
        <w:gridCol w:w="10223"/>
      </w:tblGrid>
      <w:tr w:rsidR="00FF640F" w:rsidTr="00FF640F">
        <w:tc>
          <w:tcPr>
            <w:tcW w:w="993" w:type="dxa"/>
            <w:tcBorders>
              <w:top w:val="single" w:sz="4" w:space="0" w:color="000000"/>
              <w:left w:val="single" w:sz="4" w:space="0" w:color="000000"/>
              <w:bottom w:val="single" w:sz="4" w:space="0" w:color="000000"/>
              <w:right w:val="nil"/>
            </w:tcBorders>
            <w:hideMark/>
          </w:tcPr>
          <w:p w:rsidR="00FF640F" w:rsidRDefault="00FF640F">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w:t>
            </w:r>
            <w:r w:rsidRPr="00644336">
              <w:rPr>
                <w:rFonts w:ascii="Times New Roman" w:hAnsi="Times New Roman" w:cs="Times New Roman"/>
                <w:b/>
                <w:sz w:val="24"/>
                <w:szCs w:val="24"/>
              </w:rPr>
              <w:t>1</w:t>
            </w:r>
          </w:p>
        </w:tc>
        <w:tc>
          <w:tcPr>
            <w:tcW w:w="10223" w:type="dxa"/>
            <w:tcBorders>
              <w:top w:val="single" w:sz="4" w:space="0" w:color="000000"/>
              <w:left w:val="single" w:sz="4" w:space="0" w:color="000000"/>
              <w:bottom w:val="single" w:sz="4" w:space="0" w:color="000000"/>
              <w:right w:val="single" w:sz="4" w:space="0" w:color="000000"/>
            </w:tcBorders>
            <w:hideMark/>
          </w:tcPr>
          <w:p w:rsidR="00FF640F" w:rsidRPr="00AE1969" w:rsidRDefault="00FF640F" w:rsidP="00AE1969">
            <w:pPr>
              <w:pStyle w:val="a3"/>
              <w:tabs>
                <w:tab w:val="left" w:pos="-284"/>
                <w:tab w:val="left" w:pos="1320"/>
              </w:tabs>
              <w:ind w:firstLine="567"/>
              <w:jc w:val="both"/>
              <w:rPr>
                <w:rFonts w:ascii="Times New Roman" w:eastAsia="Calibri" w:hAnsi="Times New Roman" w:cs="Times New Roman"/>
                <w:lang w:eastAsia="ar-SA"/>
              </w:rPr>
            </w:pPr>
            <w:r w:rsidRPr="00AE1969">
              <w:rPr>
                <w:rFonts w:ascii="Times New Roman" w:hAnsi="Times New Roman" w:cs="Times New Roman"/>
                <w:b/>
              </w:rPr>
              <w:t xml:space="preserve">         </w:t>
            </w:r>
            <w:r w:rsidRPr="00AE1969">
              <w:rPr>
                <w:rFonts w:ascii="Times New Roman" w:hAnsi="Times New Roman" w:cs="Times New Roman"/>
              </w:rPr>
              <w:t xml:space="preserve">Τροποποίηση της </w:t>
            </w:r>
            <w:proofErr w:type="spellStart"/>
            <w:r w:rsidRPr="00AE1969">
              <w:rPr>
                <w:rFonts w:ascii="Times New Roman" w:hAnsi="Times New Roman" w:cs="Times New Roman"/>
              </w:rPr>
              <w:t>αριθμ</w:t>
            </w:r>
            <w:proofErr w:type="spellEnd"/>
            <w:r w:rsidRPr="00AE1969">
              <w:rPr>
                <w:rFonts w:ascii="Times New Roman" w:hAnsi="Times New Roman" w:cs="Times New Roman"/>
              </w:rPr>
              <w:t xml:space="preserve">. 1284/2-12-22 </w:t>
            </w:r>
            <w:r w:rsidRPr="00AE1969">
              <w:rPr>
                <w:rFonts w:ascii="Times New Roman" w:hAnsi="Times New Roman" w:cs="Times New Roman"/>
                <w:color w:val="000000"/>
              </w:rPr>
              <w:t xml:space="preserve">(ΑΔΑ: 6Υ0Λ7ΛΡ-ΩΨ2) απόφασης της Οικονομικής </w:t>
            </w:r>
            <w:r w:rsidRPr="00AE1969">
              <w:rPr>
                <w:rFonts w:ascii="Times New Roman" w:hAnsi="Times New Roman" w:cs="Times New Roman"/>
              </w:rPr>
              <w:t xml:space="preserve">Επιτροπής της Περιφέρειας Θεσσαλίας «περί επικαιροποίησης δρομολογίων </w:t>
            </w:r>
            <w:r w:rsidRPr="00AE1969">
              <w:rPr>
                <w:rFonts w:ascii="Times New Roman" w:hAnsi="Times New Roman" w:cs="Times New Roman"/>
                <w:bCs/>
              </w:rPr>
              <w:t>ανάθεσης υπηρεσιών μεταφοράς μαθητών χωρικής αρμοδιότητας Π. Ε. Μαγνησίας &amp; Σποράδων σχολικού έτους 2022-2023, με έ</w:t>
            </w:r>
            <w:r w:rsidRPr="00AE1969">
              <w:rPr>
                <w:rFonts w:ascii="Times New Roman" w:hAnsi="Times New Roman" w:cs="Times New Roman"/>
              </w:rPr>
              <w:t xml:space="preserve">γκριση δικαιώματος προαίρεσης </w:t>
            </w:r>
            <w:proofErr w:type="spellStart"/>
            <w:r w:rsidRPr="00AE1969">
              <w:rPr>
                <w:rFonts w:ascii="Times New Roman" w:hAnsi="Times New Roman" w:cs="Times New Roman"/>
                <w:b/>
              </w:rPr>
              <w:t>Εισηγ.κ</w:t>
            </w:r>
            <w:proofErr w:type="spellEnd"/>
            <w:r w:rsidRPr="00AE1969">
              <w:rPr>
                <w:rFonts w:ascii="Times New Roman" w:hAnsi="Times New Roman" w:cs="Times New Roman"/>
                <w:b/>
              </w:rPr>
              <w:t xml:space="preserve">.  </w:t>
            </w:r>
            <w:proofErr w:type="spellStart"/>
            <w:r w:rsidRPr="00AE1969">
              <w:rPr>
                <w:rFonts w:ascii="Times New Roman" w:hAnsi="Times New Roman" w:cs="Times New Roman"/>
                <w:b/>
                <w:bCs/>
              </w:rPr>
              <w:t>Κολυνδρίνη</w:t>
            </w:r>
            <w:proofErr w:type="spellEnd"/>
          </w:p>
        </w:tc>
      </w:tr>
      <w:tr w:rsidR="00FF640F" w:rsidTr="00FF640F">
        <w:tc>
          <w:tcPr>
            <w:tcW w:w="993" w:type="dxa"/>
            <w:tcBorders>
              <w:top w:val="single" w:sz="4" w:space="0" w:color="000000"/>
              <w:left w:val="single" w:sz="4" w:space="0" w:color="000000"/>
              <w:bottom w:val="single" w:sz="4" w:space="0" w:color="000000"/>
              <w:right w:val="nil"/>
            </w:tcBorders>
            <w:hideMark/>
          </w:tcPr>
          <w:p w:rsidR="00FF640F" w:rsidRDefault="00FF640F">
            <w:pPr>
              <w:pStyle w:val="21"/>
              <w:spacing w:line="240" w:lineRule="auto"/>
              <w:jc w:val="both"/>
              <w:rPr>
                <w:rFonts w:ascii="Times New Roman" w:hAnsi="Times New Roman" w:cs="Times New Roman"/>
                <w:sz w:val="24"/>
                <w:szCs w:val="24"/>
              </w:rPr>
            </w:pPr>
            <w:r>
              <w:rPr>
                <w:rFonts w:ascii="Times New Roman" w:hAnsi="Times New Roman" w:cs="Times New Roman"/>
                <w:b/>
                <w:sz w:val="24"/>
                <w:szCs w:val="24"/>
              </w:rPr>
              <w:t>ΜΣ2</w:t>
            </w:r>
          </w:p>
        </w:tc>
        <w:tc>
          <w:tcPr>
            <w:tcW w:w="10223" w:type="dxa"/>
            <w:tcBorders>
              <w:top w:val="single" w:sz="4" w:space="0" w:color="000000"/>
              <w:left w:val="single" w:sz="4" w:space="0" w:color="000000"/>
              <w:bottom w:val="single" w:sz="4" w:space="0" w:color="000000"/>
              <w:right w:val="single" w:sz="4" w:space="0" w:color="000000"/>
            </w:tcBorders>
            <w:hideMark/>
          </w:tcPr>
          <w:p w:rsidR="00FF640F" w:rsidRPr="00AE1969" w:rsidRDefault="00FF640F" w:rsidP="00AE1969">
            <w:pPr>
              <w:pStyle w:val="a3"/>
              <w:tabs>
                <w:tab w:val="left" w:pos="-284"/>
                <w:tab w:val="left" w:pos="720"/>
              </w:tabs>
              <w:ind w:right="50"/>
              <w:jc w:val="both"/>
              <w:rPr>
                <w:rFonts w:ascii="Times New Roman" w:eastAsia="Calibri" w:hAnsi="Times New Roman" w:cs="Times New Roman"/>
                <w:lang w:eastAsia="ar-SA"/>
              </w:rPr>
            </w:pPr>
            <w:r w:rsidRPr="00AE1969">
              <w:rPr>
                <w:rFonts w:ascii="Times New Roman" w:hAnsi="Times New Roman" w:cs="Times New Roman"/>
              </w:rPr>
              <w:t>Έγκριση</w:t>
            </w:r>
            <w:r w:rsidRPr="00AE1969">
              <w:rPr>
                <w:rFonts w:ascii="Times New Roman" w:hAnsi="Times New Roman" w:cs="Times New Roman"/>
                <w:bCs/>
              </w:rPr>
              <w:t xml:space="preserve"> εξειδίκευσης δαπάνης </w:t>
            </w:r>
            <w:r w:rsidRPr="00AE1969">
              <w:rPr>
                <w:rFonts w:ascii="Times New Roman" w:hAnsi="Times New Roman" w:cs="Times New Roman"/>
              </w:rPr>
              <w:t>για την προμήθεια δώρων και βραβείων (πλακέτες)</w:t>
            </w:r>
            <w:r w:rsidRPr="00AE1969">
              <w:rPr>
                <w:rFonts w:ascii="Times New Roman" w:hAnsi="Times New Roman" w:cs="Times New Roman"/>
                <w:u w:val="single"/>
              </w:rPr>
              <w:t xml:space="preserve"> </w:t>
            </w:r>
            <w:r w:rsidRPr="00AE1969">
              <w:rPr>
                <w:rFonts w:ascii="Times New Roman" w:hAnsi="Times New Roman" w:cs="Times New Roman"/>
              </w:rPr>
              <w:t>των αθλητικών εκδηλώσεων έτους 2023</w:t>
            </w:r>
            <w:r w:rsidRPr="00AE1969">
              <w:rPr>
                <w:rFonts w:ascii="Times New Roman" w:hAnsi="Times New Roman" w:cs="Times New Roman"/>
                <w:bCs/>
              </w:rPr>
              <w:t>, που βαρύνουν τον φορέα 071-ΚΑΕ 9899 προϋπολογισμού έτους 2023 της Π.Ε. Μαγνησίας και Σποράδων</w:t>
            </w:r>
            <w:r w:rsidRPr="00AE1969">
              <w:rPr>
                <w:rFonts w:ascii="Times New Roman" w:eastAsia="Calibri" w:hAnsi="Times New Roman" w:cs="Times New Roman"/>
                <w:lang w:eastAsia="ar-SA"/>
              </w:rPr>
              <w:t xml:space="preserve"> </w:t>
            </w:r>
            <w:proofErr w:type="spellStart"/>
            <w:r w:rsidRPr="00AE1969">
              <w:rPr>
                <w:rFonts w:ascii="Times New Roman" w:hAnsi="Times New Roman" w:cs="Times New Roman"/>
                <w:b/>
              </w:rPr>
              <w:t>Εισηγ.κ</w:t>
            </w:r>
            <w:proofErr w:type="spellEnd"/>
            <w:r w:rsidRPr="00AE1969">
              <w:rPr>
                <w:rFonts w:ascii="Times New Roman" w:hAnsi="Times New Roman" w:cs="Times New Roman"/>
                <w:b/>
              </w:rPr>
              <w:t xml:space="preserve">.  </w:t>
            </w:r>
            <w:proofErr w:type="spellStart"/>
            <w:r w:rsidRPr="00AE1969">
              <w:rPr>
                <w:rFonts w:ascii="Times New Roman" w:hAnsi="Times New Roman" w:cs="Times New Roman"/>
                <w:b/>
                <w:bCs/>
              </w:rPr>
              <w:t>Κολυνδρίνη</w:t>
            </w:r>
            <w:proofErr w:type="spellEnd"/>
          </w:p>
        </w:tc>
      </w:tr>
      <w:tr w:rsidR="00FF640F" w:rsidTr="00FF640F">
        <w:trPr>
          <w:trHeight w:val="956"/>
        </w:trPr>
        <w:tc>
          <w:tcPr>
            <w:tcW w:w="993" w:type="dxa"/>
            <w:tcBorders>
              <w:top w:val="single" w:sz="4" w:space="0" w:color="000000"/>
              <w:left w:val="single" w:sz="4" w:space="0" w:color="000000"/>
              <w:bottom w:val="single" w:sz="4" w:space="0" w:color="000000"/>
              <w:right w:val="nil"/>
            </w:tcBorders>
            <w:hideMark/>
          </w:tcPr>
          <w:p w:rsidR="00FF640F" w:rsidRDefault="00FF640F">
            <w:pPr>
              <w:pStyle w:val="21"/>
              <w:spacing w:line="240" w:lineRule="auto"/>
              <w:jc w:val="both"/>
              <w:rPr>
                <w:rFonts w:ascii="Times New Roman" w:hAnsi="Times New Roman" w:cs="Times New Roman"/>
                <w:bCs/>
                <w:sz w:val="24"/>
                <w:szCs w:val="24"/>
              </w:rPr>
            </w:pPr>
            <w:r>
              <w:rPr>
                <w:rFonts w:ascii="Times New Roman" w:hAnsi="Times New Roman" w:cs="Times New Roman"/>
                <w:b/>
                <w:sz w:val="24"/>
                <w:szCs w:val="24"/>
              </w:rPr>
              <w:t>ΜΣ3</w:t>
            </w:r>
          </w:p>
        </w:tc>
        <w:tc>
          <w:tcPr>
            <w:tcW w:w="10223" w:type="dxa"/>
            <w:tcBorders>
              <w:top w:val="single" w:sz="4" w:space="0" w:color="000000"/>
              <w:left w:val="single" w:sz="4" w:space="0" w:color="000000"/>
              <w:bottom w:val="single" w:sz="4" w:space="0" w:color="000000"/>
              <w:right w:val="single" w:sz="4" w:space="0" w:color="000000"/>
            </w:tcBorders>
            <w:hideMark/>
          </w:tcPr>
          <w:p w:rsidR="00FF640F" w:rsidRPr="00AE1969" w:rsidRDefault="00FF640F" w:rsidP="00AE1969">
            <w:pPr>
              <w:pStyle w:val="a3"/>
              <w:tabs>
                <w:tab w:val="left" w:pos="-284"/>
                <w:tab w:val="left" w:pos="720"/>
              </w:tabs>
              <w:jc w:val="both"/>
              <w:rPr>
                <w:rFonts w:ascii="Times New Roman" w:eastAsia="Calibri" w:hAnsi="Times New Roman" w:cs="Times New Roman"/>
                <w:bCs/>
                <w:lang w:eastAsia="ar-SA"/>
              </w:rPr>
            </w:pPr>
            <w:r w:rsidRPr="00AE1969">
              <w:rPr>
                <w:rFonts w:ascii="Times New Roman" w:hAnsi="Times New Roman" w:cs="Times New Roman"/>
              </w:rPr>
              <w:t>Έγκριση</w:t>
            </w:r>
            <w:r w:rsidRPr="00AE1969">
              <w:rPr>
                <w:rFonts w:ascii="Times New Roman" w:hAnsi="Times New Roman" w:cs="Times New Roman"/>
                <w:bCs/>
              </w:rPr>
              <w:t xml:space="preserve"> εξειδίκευσης δαπάνης </w:t>
            </w:r>
            <w:r w:rsidRPr="00AE1969">
              <w:rPr>
                <w:rFonts w:ascii="Times New Roman" w:hAnsi="Times New Roman" w:cs="Times New Roman"/>
              </w:rPr>
              <w:t>για την προμήθεια εκτυπώσεων των αθλητικών εκδηλώσεων έτους 2023</w:t>
            </w:r>
            <w:r w:rsidRPr="00AE1969">
              <w:rPr>
                <w:rFonts w:ascii="Times New Roman" w:hAnsi="Times New Roman" w:cs="Times New Roman"/>
                <w:bCs/>
              </w:rPr>
              <w:t>, που βαρύνουν τον φορέα 071-ΚΑΕ 9899 προϋπολογισμού έτους 2023 της Π.Ε. Μαγνησίας και Σποράδων</w:t>
            </w:r>
            <w:r w:rsidRPr="00AE1969">
              <w:rPr>
                <w:rFonts w:ascii="Times New Roman" w:eastAsia="Calibri" w:hAnsi="Times New Roman" w:cs="Times New Roman"/>
                <w:bCs/>
                <w:lang w:eastAsia="ar-SA"/>
              </w:rPr>
              <w:t xml:space="preserve"> </w:t>
            </w:r>
            <w:proofErr w:type="spellStart"/>
            <w:r w:rsidRPr="00AE1969">
              <w:rPr>
                <w:rFonts w:ascii="Times New Roman" w:hAnsi="Times New Roman" w:cs="Times New Roman"/>
                <w:b/>
                <w:bCs/>
              </w:rPr>
              <w:t>Εισηγ.κ</w:t>
            </w:r>
            <w:proofErr w:type="spellEnd"/>
            <w:r w:rsidRPr="00AE1969">
              <w:rPr>
                <w:rFonts w:ascii="Times New Roman" w:hAnsi="Times New Roman" w:cs="Times New Roman"/>
                <w:b/>
                <w:bCs/>
              </w:rPr>
              <w:t xml:space="preserve">.  </w:t>
            </w:r>
            <w:proofErr w:type="spellStart"/>
            <w:r w:rsidRPr="00AE1969">
              <w:rPr>
                <w:rFonts w:ascii="Times New Roman" w:hAnsi="Times New Roman" w:cs="Times New Roman"/>
                <w:b/>
                <w:bCs/>
              </w:rPr>
              <w:t>Κολυνδρίνη</w:t>
            </w:r>
            <w:proofErr w:type="spellEnd"/>
          </w:p>
        </w:tc>
      </w:tr>
      <w:tr w:rsidR="00FF640F" w:rsidTr="00FF640F">
        <w:tc>
          <w:tcPr>
            <w:tcW w:w="993" w:type="dxa"/>
            <w:tcBorders>
              <w:top w:val="single" w:sz="4" w:space="0" w:color="000000"/>
              <w:left w:val="single" w:sz="4" w:space="0" w:color="000000"/>
              <w:bottom w:val="single" w:sz="4" w:space="0" w:color="000000"/>
              <w:right w:val="nil"/>
            </w:tcBorders>
            <w:hideMark/>
          </w:tcPr>
          <w:p w:rsidR="00FF640F" w:rsidRDefault="00FF640F">
            <w:pPr>
              <w:pStyle w:val="21"/>
              <w:spacing w:line="240" w:lineRule="auto"/>
              <w:jc w:val="both"/>
              <w:rPr>
                <w:rFonts w:ascii="Times New Roman" w:eastAsia="Microsoft JhengHei" w:hAnsi="Times New Roman" w:cs="Times New Roman"/>
                <w:color w:val="00000A"/>
                <w:sz w:val="24"/>
                <w:szCs w:val="24"/>
              </w:rPr>
            </w:pPr>
            <w:r>
              <w:rPr>
                <w:rFonts w:ascii="Times New Roman" w:hAnsi="Times New Roman" w:cs="Times New Roman"/>
                <w:b/>
                <w:sz w:val="24"/>
                <w:szCs w:val="24"/>
              </w:rPr>
              <w:t>ΜΣ4</w:t>
            </w:r>
          </w:p>
        </w:tc>
        <w:tc>
          <w:tcPr>
            <w:tcW w:w="10223" w:type="dxa"/>
            <w:tcBorders>
              <w:top w:val="single" w:sz="4" w:space="0" w:color="000000"/>
              <w:left w:val="single" w:sz="4" w:space="0" w:color="000000"/>
              <w:bottom w:val="single" w:sz="4" w:space="0" w:color="000000"/>
              <w:right w:val="single" w:sz="4" w:space="0" w:color="000000"/>
            </w:tcBorders>
            <w:hideMark/>
          </w:tcPr>
          <w:p w:rsidR="00FF640F" w:rsidRPr="00AE1969" w:rsidRDefault="00FF640F" w:rsidP="00AE1969">
            <w:pPr>
              <w:jc w:val="both"/>
              <w:rPr>
                <w:sz w:val="24"/>
                <w:szCs w:val="24"/>
                <w:lang w:eastAsia="ar-SA"/>
              </w:rPr>
            </w:pPr>
            <w:r w:rsidRPr="00AE1969">
              <w:rPr>
                <w:sz w:val="24"/>
                <w:szCs w:val="24"/>
              </w:rPr>
              <w:t>Έγκριση</w:t>
            </w:r>
            <w:r w:rsidRPr="00AE1969">
              <w:rPr>
                <w:bCs/>
                <w:sz w:val="24"/>
                <w:szCs w:val="24"/>
              </w:rPr>
              <w:t xml:space="preserve"> εξειδίκευσης δαπάνης </w:t>
            </w:r>
            <w:r w:rsidRPr="00AE1969">
              <w:rPr>
                <w:sz w:val="24"/>
                <w:szCs w:val="24"/>
              </w:rPr>
              <w:t>για την προμήθεια επάθλων των αθλητικών εκδηλώσεων έτους 2023</w:t>
            </w:r>
            <w:r w:rsidRPr="00AE1969">
              <w:rPr>
                <w:bCs/>
                <w:sz w:val="24"/>
                <w:szCs w:val="24"/>
              </w:rPr>
              <w:t>, που βαρύνουν τον φορέα 071-ΚΑΕ 9899 προϋπολογισμού έτους 2023 της Π.Ε. Μαγνησίας και Σποράδων</w:t>
            </w:r>
            <w:r w:rsidRPr="00AE1969">
              <w:rPr>
                <w:sz w:val="24"/>
                <w:szCs w:val="24"/>
                <w:lang w:eastAsia="ar-SA"/>
              </w:rPr>
              <w:t xml:space="preserve"> </w:t>
            </w:r>
            <w:proofErr w:type="spellStart"/>
            <w:r w:rsidRPr="00AE1969">
              <w:rPr>
                <w:b/>
                <w:sz w:val="24"/>
                <w:szCs w:val="24"/>
              </w:rPr>
              <w:t>Εισηγ.κ</w:t>
            </w:r>
            <w:proofErr w:type="spellEnd"/>
            <w:r w:rsidRPr="00AE1969">
              <w:rPr>
                <w:b/>
                <w:sz w:val="24"/>
                <w:szCs w:val="24"/>
              </w:rPr>
              <w:t xml:space="preserve">. </w:t>
            </w:r>
            <w:proofErr w:type="spellStart"/>
            <w:r w:rsidRPr="00AE1969">
              <w:rPr>
                <w:b/>
                <w:bCs/>
                <w:sz w:val="24"/>
                <w:szCs w:val="24"/>
              </w:rPr>
              <w:t>Κολυνδρίνη</w:t>
            </w:r>
            <w:proofErr w:type="spellEnd"/>
          </w:p>
        </w:tc>
      </w:tr>
      <w:tr w:rsidR="00FF640F" w:rsidTr="00FF640F">
        <w:tc>
          <w:tcPr>
            <w:tcW w:w="993" w:type="dxa"/>
            <w:tcBorders>
              <w:top w:val="single" w:sz="4" w:space="0" w:color="000000"/>
              <w:left w:val="single" w:sz="4" w:space="0" w:color="000000"/>
              <w:bottom w:val="single" w:sz="4" w:space="0" w:color="000000"/>
              <w:right w:val="nil"/>
            </w:tcBorders>
            <w:hideMark/>
          </w:tcPr>
          <w:p w:rsidR="00FF640F" w:rsidRDefault="00FF640F">
            <w:pPr>
              <w:pStyle w:val="21"/>
              <w:spacing w:line="240" w:lineRule="auto"/>
              <w:jc w:val="both"/>
              <w:rPr>
                <w:rFonts w:ascii="Times New Roman" w:eastAsia="Microsoft JhengHei" w:hAnsi="Times New Roman" w:cs="Times New Roman"/>
                <w:bCs/>
                <w:sz w:val="24"/>
                <w:szCs w:val="24"/>
              </w:rPr>
            </w:pPr>
            <w:r>
              <w:rPr>
                <w:rFonts w:ascii="Times New Roman" w:hAnsi="Times New Roman" w:cs="Times New Roman"/>
                <w:b/>
                <w:sz w:val="24"/>
                <w:szCs w:val="24"/>
              </w:rPr>
              <w:t>ΜΣ5</w:t>
            </w:r>
          </w:p>
        </w:tc>
        <w:tc>
          <w:tcPr>
            <w:tcW w:w="10223" w:type="dxa"/>
            <w:tcBorders>
              <w:top w:val="single" w:sz="4" w:space="0" w:color="000000"/>
              <w:left w:val="single" w:sz="4" w:space="0" w:color="000000"/>
              <w:bottom w:val="single" w:sz="4" w:space="0" w:color="000000"/>
              <w:right w:val="single" w:sz="4" w:space="0" w:color="000000"/>
            </w:tcBorders>
            <w:hideMark/>
          </w:tcPr>
          <w:p w:rsidR="00FF640F" w:rsidRPr="00AE1969" w:rsidRDefault="00FF640F" w:rsidP="00AE1969">
            <w:pPr>
              <w:pStyle w:val="a4"/>
              <w:jc w:val="both"/>
              <w:rPr>
                <w:rFonts w:ascii="Times New Roman" w:hAnsi="Times New Roman" w:cs="Times New Roman"/>
                <w:color w:val="auto"/>
                <w:sz w:val="24"/>
                <w:szCs w:val="24"/>
              </w:rPr>
            </w:pPr>
            <w:r w:rsidRPr="00AE1969">
              <w:rPr>
                <w:rFonts w:ascii="Times New Roman" w:hAnsi="Times New Roman" w:cs="Times New Roman"/>
                <w:color w:val="auto"/>
                <w:sz w:val="24"/>
                <w:szCs w:val="24"/>
              </w:rPr>
              <w:t>Έγκριση</w:t>
            </w:r>
            <w:r w:rsidRPr="00AE1969">
              <w:rPr>
                <w:rFonts w:ascii="Times New Roman" w:hAnsi="Times New Roman" w:cs="Times New Roman"/>
                <w:bCs/>
                <w:color w:val="auto"/>
                <w:sz w:val="24"/>
                <w:szCs w:val="24"/>
              </w:rPr>
              <w:t xml:space="preserve"> εξειδίκευσης δαπάνης </w:t>
            </w:r>
            <w:r w:rsidRPr="00AE1969">
              <w:rPr>
                <w:rFonts w:ascii="Times New Roman" w:hAnsi="Times New Roman" w:cs="Times New Roman"/>
                <w:color w:val="auto"/>
                <w:sz w:val="24"/>
                <w:szCs w:val="24"/>
              </w:rPr>
              <w:t>για την προμήθεια μεταλλίων των αθλητικών εκδηλώσεων έτους 2023</w:t>
            </w:r>
            <w:r w:rsidRPr="00AE1969">
              <w:rPr>
                <w:rFonts w:ascii="Times New Roman" w:hAnsi="Times New Roman" w:cs="Times New Roman"/>
                <w:bCs/>
                <w:color w:val="auto"/>
                <w:sz w:val="24"/>
                <w:szCs w:val="24"/>
              </w:rPr>
              <w:t>, που βαρύνουν τον φορέα 071-ΚΑΕ 9899 προϋπολογισμού έτους 2023 της Π.Ε. Μαγνησίας και Σποράδων</w:t>
            </w:r>
            <w:r w:rsidRPr="00AE1969">
              <w:rPr>
                <w:rFonts w:ascii="Times New Roman" w:hAnsi="Times New Roman" w:cs="Times New Roman"/>
                <w:color w:val="auto"/>
                <w:sz w:val="24"/>
                <w:szCs w:val="24"/>
              </w:rPr>
              <w:t xml:space="preserve"> </w:t>
            </w:r>
            <w:proofErr w:type="spellStart"/>
            <w:r w:rsidRPr="00AE1969">
              <w:rPr>
                <w:rFonts w:ascii="Times New Roman" w:hAnsi="Times New Roman" w:cs="Times New Roman"/>
                <w:b/>
                <w:color w:val="auto"/>
                <w:sz w:val="24"/>
                <w:szCs w:val="24"/>
              </w:rPr>
              <w:t>Εισηγ.κ</w:t>
            </w:r>
            <w:proofErr w:type="spellEnd"/>
            <w:r w:rsidRPr="00AE1969">
              <w:rPr>
                <w:rFonts w:ascii="Times New Roman" w:hAnsi="Times New Roman" w:cs="Times New Roman"/>
                <w:b/>
                <w:color w:val="auto"/>
                <w:sz w:val="24"/>
                <w:szCs w:val="24"/>
              </w:rPr>
              <w:t xml:space="preserve">. </w:t>
            </w:r>
            <w:proofErr w:type="spellStart"/>
            <w:r w:rsidRPr="00AE1969">
              <w:rPr>
                <w:rFonts w:ascii="Times New Roman" w:hAnsi="Times New Roman" w:cs="Times New Roman"/>
                <w:b/>
                <w:bCs/>
                <w:color w:val="auto"/>
                <w:sz w:val="24"/>
                <w:szCs w:val="24"/>
              </w:rPr>
              <w:t>Κολυνδρίνη</w:t>
            </w:r>
            <w:proofErr w:type="spellEnd"/>
          </w:p>
        </w:tc>
      </w:tr>
      <w:tr w:rsidR="00FF640F" w:rsidTr="00FF640F">
        <w:tc>
          <w:tcPr>
            <w:tcW w:w="993" w:type="dxa"/>
            <w:tcBorders>
              <w:top w:val="single" w:sz="4" w:space="0" w:color="000000"/>
              <w:left w:val="single" w:sz="4" w:space="0" w:color="000000"/>
              <w:bottom w:val="single" w:sz="4" w:space="0" w:color="000000"/>
              <w:right w:val="nil"/>
            </w:tcBorders>
            <w:hideMark/>
          </w:tcPr>
          <w:p w:rsidR="00FF640F" w:rsidRDefault="00FF640F">
            <w:pPr>
              <w:pStyle w:val="21"/>
              <w:spacing w:line="240" w:lineRule="auto"/>
              <w:jc w:val="both"/>
              <w:rPr>
                <w:rFonts w:ascii="Times New Roman" w:hAnsi="Times New Roman" w:cs="Times New Roman"/>
                <w:sz w:val="24"/>
                <w:szCs w:val="24"/>
              </w:rPr>
            </w:pPr>
            <w:r>
              <w:rPr>
                <w:rFonts w:ascii="Times New Roman" w:hAnsi="Times New Roman" w:cs="Times New Roman"/>
                <w:b/>
                <w:sz w:val="24"/>
                <w:szCs w:val="24"/>
              </w:rPr>
              <w:t>ΜΣ6</w:t>
            </w:r>
          </w:p>
        </w:tc>
        <w:tc>
          <w:tcPr>
            <w:tcW w:w="10223" w:type="dxa"/>
            <w:tcBorders>
              <w:top w:val="single" w:sz="4" w:space="0" w:color="000000"/>
              <w:left w:val="single" w:sz="4" w:space="0" w:color="000000"/>
              <w:bottom w:val="single" w:sz="4" w:space="0" w:color="000000"/>
              <w:right w:val="single" w:sz="4" w:space="0" w:color="000000"/>
            </w:tcBorders>
            <w:hideMark/>
          </w:tcPr>
          <w:p w:rsidR="00FF640F" w:rsidRPr="00AE1969" w:rsidRDefault="00FF640F" w:rsidP="00AE1969">
            <w:pPr>
              <w:pStyle w:val="a6"/>
              <w:jc w:val="both"/>
              <w:rPr>
                <w:rFonts w:ascii="Times New Roman" w:hAnsi="Times New Roman" w:cs="Times New Roman"/>
                <w:sz w:val="24"/>
                <w:szCs w:val="24"/>
              </w:rPr>
            </w:pPr>
            <w:r w:rsidRPr="00AE1969">
              <w:rPr>
                <w:rFonts w:ascii="Times New Roman" w:hAnsi="Times New Roman" w:cs="Times New Roman"/>
                <w:sz w:val="24"/>
                <w:szCs w:val="24"/>
              </w:rPr>
              <w:t>Έγκριση</w:t>
            </w:r>
            <w:r w:rsidRPr="00AE1969">
              <w:rPr>
                <w:rFonts w:ascii="Times New Roman" w:hAnsi="Times New Roman" w:cs="Times New Roman"/>
                <w:bCs/>
                <w:sz w:val="24"/>
                <w:szCs w:val="24"/>
              </w:rPr>
              <w:t xml:space="preserve"> εξειδίκευσης δαπάνης </w:t>
            </w:r>
            <w:r w:rsidRPr="00AE1969">
              <w:rPr>
                <w:rFonts w:ascii="Times New Roman" w:hAnsi="Times New Roman" w:cs="Times New Roman"/>
                <w:sz w:val="24"/>
                <w:szCs w:val="24"/>
              </w:rPr>
              <w:t>για την προμήθεια για σκουφάκια των αθλητικών εκδηλώσεων έτους 2023</w:t>
            </w:r>
            <w:r w:rsidRPr="00AE1969">
              <w:rPr>
                <w:rFonts w:ascii="Times New Roman" w:hAnsi="Times New Roman" w:cs="Times New Roman"/>
                <w:bCs/>
                <w:sz w:val="24"/>
                <w:szCs w:val="24"/>
              </w:rPr>
              <w:t>, που βαρύνουν τον φορέα 071-ΚΑΕ 9899 προϋπολογισμού έτους 2023 της Π.Ε. Μαγνησίας και Σποράδων</w:t>
            </w:r>
            <w:r w:rsidRPr="00AE1969">
              <w:rPr>
                <w:rFonts w:ascii="Times New Roman" w:hAnsi="Times New Roman" w:cs="Times New Roman"/>
                <w:sz w:val="24"/>
                <w:szCs w:val="24"/>
              </w:rPr>
              <w:t xml:space="preserve"> </w:t>
            </w:r>
            <w:proofErr w:type="spellStart"/>
            <w:r w:rsidRPr="00AE1969">
              <w:rPr>
                <w:rFonts w:ascii="Times New Roman" w:hAnsi="Times New Roman" w:cs="Times New Roman"/>
                <w:b/>
                <w:sz w:val="24"/>
                <w:szCs w:val="24"/>
              </w:rPr>
              <w:t>Εισηγ.κ</w:t>
            </w:r>
            <w:proofErr w:type="spellEnd"/>
            <w:r w:rsidRPr="00AE1969">
              <w:rPr>
                <w:rFonts w:ascii="Times New Roman" w:hAnsi="Times New Roman" w:cs="Times New Roman"/>
                <w:b/>
                <w:sz w:val="24"/>
                <w:szCs w:val="24"/>
              </w:rPr>
              <w:t xml:space="preserve">. </w:t>
            </w:r>
            <w:proofErr w:type="spellStart"/>
            <w:r w:rsidRPr="00AE1969">
              <w:rPr>
                <w:rFonts w:ascii="Times New Roman" w:hAnsi="Times New Roman" w:cs="Times New Roman"/>
                <w:b/>
                <w:bCs/>
                <w:sz w:val="24"/>
                <w:szCs w:val="24"/>
              </w:rPr>
              <w:t>Κολυνδρίνη</w:t>
            </w:r>
            <w:proofErr w:type="spellEnd"/>
          </w:p>
        </w:tc>
      </w:tr>
      <w:tr w:rsidR="00FF640F" w:rsidTr="00FF640F">
        <w:tc>
          <w:tcPr>
            <w:tcW w:w="993" w:type="dxa"/>
            <w:tcBorders>
              <w:top w:val="single" w:sz="4" w:space="0" w:color="000000"/>
              <w:left w:val="single" w:sz="4" w:space="0" w:color="000000"/>
              <w:bottom w:val="single" w:sz="4" w:space="0" w:color="000000"/>
              <w:right w:val="nil"/>
            </w:tcBorders>
            <w:hideMark/>
          </w:tcPr>
          <w:p w:rsidR="00FF640F" w:rsidRDefault="00FF640F">
            <w:pPr>
              <w:pStyle w:val="21"/>
              <w:spacing w:line="240" w:lineRule="auto"/>
              <w:jc w:val="both"/>
              <w:rPr>
                <w:rFonts w:ascii="Times New Roman" w:hAnsi="Times New Roman" w:cs="Times New Roman"/>
                <w:sz w:val="24"/>
                <w:szCs w:val="24"/>
              </w:rPr>
            </w:pPr>
            <w:r>
              <w:rPr>
                <w:rFonts w:ascii="Times New Roman" w:hAnsi="Times New Roman" w:cs="Times New Roman"/>
                <w:b/>
                <w:sz w:val="24"/>
                <w:szCs w:val="24"/>
              </w:rPr>
              <w:t>ΜΣ7</w:t>
            </w:r>
          </w:p>
        </w:tc>
        <w:tc>
          <w:tcPr>
            <w:tcW w:w="10223" w:type="dxa"/>
            <w:tcBorders>
              <w:top w:val="single" w:sz="4" w:space="0" w:color="000000"/>
              <w:left w:val="single" w:sz="4" w:space="0" w:color="000000"/>
              <w:bottom w:val="single" w:sz="4" w:space="0" w:color="000000"/>
              <w:right w:val="single" w:sz="4" w:space="0" w:color="000000"/>
            </w:tcBorders>
            <w:hideMark/>
          </w:tcPr>
          <w:p w:rsidR="00FF640F" w:rsidRPr="00AE1969" w:rsidRDefault="00FF640F" w:rsidP="00AE1969">
            <w:pPr>
              <w:jc w:val="both"/>
              <w:rPr>
                <w:sz w:val="24"/>
                <w:szCs w:val="24"/>
                <w:lang w:eastAsia="ar-SA"/>
              </w:rPr>
            </w:pPr>
            <w:r w:rsidRPr="00AE1969">
              <w:rPr>
                <w:sz w:val="24"/>
                <w:szCs w:val="24"/>
              </w:rPr>
              <w:t>Έγκριση</w:t>
            </w:r>
            <w:r w:rsidRPr="00AE1969">
              <w:rPr>
                <w:bCs/>
                <w:sz w:val="24"/>
                <w:szCs w:val="24"/>
              </w:rPr>
              <w:t xml:space="preserve"> εξειδίκευσης δαπάνης </w:t>
            </w:r>
            <w:r w:rsidRPr="00AE1969">
              <w:rPr>
                <w:sz w:val="24"/>
                <w:szCs w:val="24"/>
              </w:rPr>
              <w:t xml:space="preserve">για την υπηρεσία διαμονής της </w:t>
            </w:r>
            <w:r w:rsidRPr="00AE1969">
              <w:rPr>
                <w:bCs/>
                <w:sz w:val="24"/>
                <w:szCs w:val="24"/>
              </w:rPr>
              <w:t>αθλητικής εκδήλωσης με τίτλο «</w:t>
            </w:r>
            <w:r w:rsidRPr="002C4E9E">
              <w:rPr>
                <w:b/>
                <w:sz w:val="24"/>
                <w:szCs w:val="24"/>
                <w:lang w:val="en-US"/>
              </w:rPr>
              <w:t>WINTER</w:t>
            </w:r>
            <w:r w:rsidRPr="002C4E9E">
              <w:rPr>
                <w:b/>
                <w:sz w:val="24"/>
                <w:szCs w:val="24"/>
              </w:rPr>
              <w:t xml:space="preserve"> </w:t>
            </w:r>
            <w:r w:rsidRPr="002C4E9E">
              <w:rPr>
                <w:b/>
                <w:sz w:val="24"/>
                <w:szCs w:val="24"/>
                <w:lang w:val="en-US"/>
              </w:rPr>
              <w:t>CAMP</w:t>
            </w:r>
            <w:r w:rsidR="002C4E9E">
              <w:rPr>
                <w:sz w:val="24"/>
                <w:szCs w:val="24"/>
              </w:rPr>
              <w:t>»</w:t>
            </w:r>
            <w:r w:rsidRPr="00AE1969">
              <w:rPr>
                <w:bCs/>
                <w:sz w:val="24"/>
                <w:szCs w:val="24"/>
              </w:rPr>
              <w:t>, που βαρύνουν τον φορέα 071-ΚΑΕ 9899 προϋπολογισμού έτους 2023 της Π.Ε. Μαγνησίας και Σποράδων</w:t>
            </w:r>
            <w:r w:rsidRPr="00AE1969">
              <w:rPr>
                <w:sz w:val="24"/>
                <w:szCs w:val="24"/>
                <w:lang w:eastAsia="ar-SA"/>
              </w:rPr>
              <w:t xml:space="preserve"> </w:t>
            </w:r>
            <w:proofErr w:type="spellStart"/>
            <w:r w:rsidRPr="00AE1969">
              <w:rPr>
                <w:b/>
                <w:sz w:val="24"/>
                <w:szCs w:val="24"/>
              </w:rPr>
              <w:t>Εισηγ.κ</w:t>
            </w:r>
            <w:proofErr w:type="spellEnd"/>
            <w:r w:rsidRPr="00AE1969">
              <w:rPr>
                <w:b/>
                <w:sz w:val="24"/>
                <w:szCs w:val="24"/>
              </w:rPr>
              <w:t xml:space="preserve">. </w:t>
            </w:r>
            <w:proofErr w:type="spellStart"/>
            <w:r w:rsidRPr="00AE1969">
              <w:rPr>
                <w:b/>
                <w:bCs/>
                <w:sz w:val="24"/>
                <w:szCs w:val="24"/>
              </w:rPr>
              <w:t>Κολυνδρίνη</w:t>
            </w:r>
            <w:proofErr w:type="spellEnd"/>
          </w:p>
        </w:tc>
      </w:tr>
      <w:tr w:rsidR="00FF640F" w:rsidTr="00FF640F">
        <w:tc>
          <w:tcPr>
            <w:tcW w:w="993" w:type="dxa"/>
            <w:tcBorders>
              <w:top w:val="single" w:sz="4" w:space="0" w:color="000000"/>
              <w:left w:val="single" w:sz="4" w:space="0" w:color="000000"/>
              <w:bottom w:val="single" w:sz="4" w:space="0" w:color="000000"/>
              <w:right w:val="nil"/>
            </w:tcBorders>
            <w:hideMark/>
          </w:tcPr>
          <w:p w:rsidR="00FF640F" w:rsidRDefault="00FF640F">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ΜΣ8</w:t>
            </w:r>
          </w:p>
        </w:tc>
        <w:tc>
          <w:tcPr>
            <w:tcW w:w="10223" w:type="dxa"/>
            <w:tcBorders>
              <w:top w:val="single" w:sz="4" w:space="0" w:color="000000"/>
              <w:left w:val="single" w:sz="4" w:space="0" w:color="000000"/>
              <w:bottom w:val="single" w:sz="4" w:space="0" w:color="000000"/>
              <w:right w:val="single" w:sz="4" w:space="0" w:color="000000"/>
            </w:tcBorders>
            <w:hideMark/>
          </w:tcPr>
          <w:p w:rsidR="00FF640F" w:rsidRPr="00AE1969" w:rsidRDefault="00FF640F" w:rsidP="00AE1969">
            <w:pPr>
              <w:pStyle w:val="a4"/>
              <w:jc w:val="both"/>
              <w:rPr>
                <w:rFonts w:ascii="Times New Roman" w:hAnsi="Times New Roman" w:cs="Times New Roman"/>
                <w:color w:val="auto"/>
                <w:sz w:val="24"/>
                <w:szCs w:val="24"/>
              </w:rPr>
            </w:pPr>
            <w:r w:rsidRPr="00AE1969">
              <w:rPr>
                <w:rFonts w:ascii="Times New Roman" w:hAnsi="Times New Roman" w:cs="Times New Roman"/>
                <w:bCs/>
                <w:color w:val="auto"/>
                <w:sz w:val="24"/>
                <w:szCs w:val="24"/>
              </w:rPr>
              <w:t>Έγκριση εξειδίκευσης δαπανών που βαρύνουν τους ΚΑΕ 0719, 0721 και 0722 του Φορέα 073 του προϋπολογισμού έτους 2023 των Π.Ε. Μαγνησίας και Σποράδων, για τη συμμετοχή υπαλλήλου των Π.Ε. Μαγνησίας και Σποράδων στην τουριστική έκθεση ΒΟΟΤ 2023 στο Ντίσελντορφ</w:t>
            </w:r>
            <w:r w:rsidRPr="00AE1969">
              <w:rPr>
                <w:rFonts w:ascii="Times New Roman" w:hAnsi="Times New Roman" w:cs="Times New Roman"/>
                <w:color w:val="auto"/>
                <w:sz w:val="24"/>
                <w:szCs w:val="24"/>
              </w:rPr>
              <w:t xml:space="preserve"> </w:t>
            </w:r>
            <w:proofErr w:type="spellStart"/>
            <w:r w:rsidRPr="00AE1969">
              <w:rPr>
                <w:rFonts w:ascii="Times New Roman" w:hAnsi="Times New Roman" w:cs="Times New Roman"/>
                <w:b/>
                <w:color w:val="auto"/>
                <w:sz w:val="24"/>
                <w:szCs w:val="24"/>
              </w:rPr>
              <w:t>Εισηγ.κ</w:t>
            </w:r>
            <w:proofErr w:type="spellEnd"/>
            <w:r w:rsidRPr="00AE1969">
              <w:rPr>
                <w:rFonts w:ascii="Times New Roman" w:hAnsi="Times New Roman" w:cs="Times New Roman"/>
                <w:b/>
                <w:color w:val="auto"/>
                <w:sz w:val="24"/>
                <w:szCs w:val="24"/>
              </w:rPr>
              <w:t xml:space="preserve">. </w:t>
            </w:r>
            <w:proofErr w:type="spellStart"/>
            <w:r w:rsidRPr="00AE1969">
              <w:rPr>
                <w:rFonts w:ascii="Times New Roman" w:hAnsi="Times New Roman" w:cs="Times New Roman"/>
                <w:b/>
                <w:bCs/>
                <w:color w:val="auto"/>
                <w:sz w:val="24"/>
                <w:szCs w:val="24"/>
              </w:rPr>
              <w:t>Κολυνδρίνη</w:t>
            </w:r>
            <w:proofErr w:type="spellEnd"/>
          </w:p>
        </w:tc>
      </w:tr>
      <w:tr w:rsidR="00FF640F" w:rsidTr="00FF640F">
        <w:tc>
          <w:tcPr>
            <w:tcW w:w="993" w:type="dxa"/>
            <w:tcBorders>
              <w:top w:val="single" w:sz="4" w:space="0" w:color="000000"/>
              <w:left w:val="single" w:sz="4" w:space="0" w:color="000000"/>
              <w:bottom w:val="single" w:sz="4" w:space="0" w:color="000000"/>
              <w:right w:val="nil"/>
            </w:tcBorders>
            <w:hideMark/>
          </w:tcPr>
          <w:p w:rsidR="00FF640F" w:rsidRDefault="00FF640F">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ΜΣ9</w:t>
            </w:r>
          </w:p>
        </w:tc>
        <w:tc>
          <w:tcPr>
            <w:tcW w:w="10223" w:type="dxa"/>
            <w:tcBorders>
              <w:top w:val="single" w:sz="4" w:space="0" w:color="000000"/>
              <w:left w:val="single" w:sz="4" w:space="0" w:color="000000"/>
              <w:bottom w:val="single" w:sz="4" w:space="0" w:color="000000"/>
              <w:right w:val="single" w:sz="4" w:space="0" w:color="000000"/>
            </w:tcBorders>
          </w:tcPr>
          <w:p w:rsidR="00FF640F" w:rsidRPr="00AE1969" w:rsidRDefault="00FF640F" w:rsidP="00AE1969">
            <w:pPr>
              <w:jc w:val="both"/>
              <w:rPr>
                <w:sz w:val="24"/>
                <w:szCs w:val="24"/>
                <w:lang w:eastAsia="ar-SA"/>
              </w:rPr>
            </w:pPr>
            <w:r w:rsidRPr="00AE1969">
              <w:rPr>
                <w:sz w:val="24"/>
                <w:szCs w:val="24"/>
              </w:rPr>
              <w:t>Έγκριση</w:t>
            </w:r>
            <w:r w:rsidRPr="00AE1969">
              <w:rPr>
                <w:bCs/>
                <w:sz w:val="24"/>
                <w:szCs w:val="24"/>
              </w:rPr>
              <w:t xml:space="preserve"> εξειδίκευσης δαπανών </w:t>
            </w:r>
            <w:proofErr w:type="spellStart"/>
            <w:r w:rsidRPr="00AE1969">
              <w:rPr>
                <w:bCs/>
                <w:sz w:val="24"/>
                <w:szCs w:val="24"/>
              </w:rPr>
              <w:t>συνδιοργάνωσης</w:t>
            </w:r>
            <w:proofErr w:type="spellEnd"/>
            <w:r w:rsidRPr="00AE1969">
              <w:rPr>
                <w:bCs/>
                <w:sz w:val="24"/>
                <w:szCs w:val="24"/>
              </w:rPr>
              <w:t xml:space="preserve"> πολιτιστικών εκδηλώσεων που βαρύνουν τον φορέα 071-ΚΑΕ 9899 και ημερίδας που βαρύνει τον Φορέα 073-ΚΑΕ 0844 αντίστοιχα, του προϋπολογισμού έτους 2023 της Π.Ε. Μαγνησίας και Σποράδων</w:t>
            </w:r>
            <w:r w:rsidRPr="00AE1969">
              <w:rPr>
                <w:sz w:val="24"/>
                <w:szCs w:val="24"/>
                <w:lang w:eastAsia="ar-SA"/>
              </w:rPr>
              <w:t xml:space="preserve"> </w:t>
            </w:r>
            <w:proofErr w:type="spellStart"/>
            <w:r w:rsidRPr="00AE1969">
              <w:rPr>
                <w:b/>
                <w:sz w:val="24"/>
                <w:szCs w:val="24"/>
              </w:rPr>
              <w:t>Εισηγ.κ</w:t>
            </w:r>
            <w:proofErr w:type="spellEnd"/>
            <w:r w:rsidRPr="00AE1969">
              <w:rPr>
                <w:b/>
                <w:sz w:val="24"/>
                <w:szCs w:val="24"/>
              </w:rPr>
              <w:t xml:space="preserve">. </w:t>
            </w:r>
            <w:proofErr w:type="spellStart"/>
            <w:r w:rsidRPr="00AE1969">
              <w:rPr>
                <w:b/>
                <w:bCs/>
                <w:sz w:val="24"/>
                <w:szCs w:val="24"/>
              </w:rPr>
              <w:t>Κολυνδρίνη</w:t>
            </w:r>
            <w:proofErr w:type="spellEnd"/>
          </w:p>
        </w:tc>
      </w:tr>
      <w:tr w:rsidR="00FF640F" w:rsidTr="00FF640F">
        <w:tc>
          <w:tcPr>
            <w:tcW w:w="993" w:type="dxa"/>
            <w:tcBorders>
              <w:top w:val="single" w:sz="4" w:space="0" w:color="000000"/>
              <w:left w:val="single" w:sz="4" w:space="0" w:color="000000"/>
              <w:bottom w:val="single" w:sz="4" w:space="0" w:color="000000"/>
              <w:right w:val="nil"/>
            </w:tcBorders>
            <w:hideMark/>
          </w:tcPr>
          <w:p w:rsidR="00FF640F" w:rsidRDefault="00FF640F">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ΜΣ10</w:t>
            </w:r>
          </w:p>
        </w:tc>
        <w:tc>
          <w:tcPr>
            <w:tcW w:w="10223" w:type="dxa"/>
            <w:tcBorders>
              <w:top w:val="single" w:sz="4" w:space="0" w:color="000000"/>
              <w:left w:val="single" w:sz="4" w:space="0" w:color="000000"/>
              <w:bottom w:val="single" w:sz="4" w:space="0" w:color="000000"/>
              <w:right w:val="single" w:sz="4" w:space="0" w:color="000000"/>
            </w:tcBorders>
          </w:tcPr>
          <w:p w:rsidR="00FF640F" w:rsidRPr="00AE1969" w:rsidRDefault="00FF640F" w:rsidP="00AE1969">
            <w:pPr>
              <w:jc w:val="both"/>
              <w:rPr>
                <w:b/>
                <w:sz w:val="24"/>
                <w:szCs w:val="24"/>
                <w:lang w:eastAsia="ar-SA"/>
              </w:rPr>
            </w:pPr>
            <w:r w:rsidRPr="002C4E9E">
              <w:rPr>
                <w:b/>
                <w:sz w:val="24"/>
                <w:szCs w:val="24"/>
                <w:u w:val="single"/>
              </w:rPr>
              <w:t>Έγκριση</w:t>
            </w:r>
            <w:r w:rsidRPr="002C4E9E">
              <w:rPr>
                <w:b/>
                <w:sz w:val="24"/>
                <w:szCs w:val="24"/>
              </w:rPr>
              <w:t xml:space="preserve"> 3</w:t>
            </w:r>
            <w:r w:rsidRPr="002C4E9E">
              <w:rPr>
                <w:b/>
                <w:sz w:val="24"/>
                <w:szCs w:val="24"/>
                <w:vertAlign w:val="superscript"/>
              </w:rPr>
              <w:t>ης</w:t>
            </w:r>
            <w:r w:rsidRPr="002C4E9E">
              <w:rPr>
                <w:b/>
                <w:sz w:val="24"/>
                <w:szCs w:val="24"/>
              </w:rPr>
              <w:t xml:space="preserve"> παράτασης</w:t>
            </w:r>
            <w:r w:rsidRPr="00AE1969">
              <w:rPr>
                <w:sz w:val="24"/>
                <w:szCs w:val="24"/>
              </w:rPr>
              <w:t xml:space="preserve"> της προθεσμίας έως την 18/05/2023 για την περαίωση των εργασιών του έργου: «ΑΜΕΣΗ ΑΠΟΚΑΤΑΣΤΑΣΗ ΒΛΑΒΩΝ ΣΤΟ ΟΔΙΚΟ ΔΙΚΤΥΟ ΑΡΜΟΔΙΟΤΗΤΑΣ ΠΕΜΣ ΑΠΟ ΘΕΟΜΗΝΙΑ ΙΑΝΟΥΑΡΙΟΥ &amp; ΦΕΒΡΟΥΑΡΙΟΥ 2018 (ΤΜΗΜΑ ΖΑΓΟΡΑ – ΧΟΡΕΥΤΟ)» με ανάδοχο την Γ.ΤΣΑΛΑΠΟΡΤΑΣ ΑΤΕ</w:t>
            </w:r>
            <w:r w:rsidRPr="00AE1969">
              <w:rPr>
                <w:b/>
                <w:sz w:val="24"/>
                <w:szCs w:val="24"/>
                <w:lang w:eastAsia="ar-SA"/>
              </w:rPr>
              <w:t xml:space="preserve"> </w:t>
            </w:r>
            <w:proofErr w:type="spellStart"/>
            <w:r w:rsidRPr="00AE1969">
              <w:rPr>
                <w:b/>
                <w:sz w:val="24"/>
                <w:szCs w:val="24"/>
              </w:rPr>
              <w:t>Εισηγ.κ</w:t>
            </w:r>
            <w:proofErr w:type="spellEnd"/>
            <w:r w:rsidRPr="00AE1969">
              <w:rPr>
                <w:b/>
                <w:sz w:val="24"/>
                <w:szCs w:val="24"/>
              </w:rPr>
              <w:t xml:space="preserve">. </w:t>
            </w:r>
            <w:r w:rsidR="00D26688">
              <w:rPr>
                <w:b/>
                <w:bCs/>
                <w:sz w:val="24"/>
                <w:szCs w:val="24"/>
              </w:rPr>
              <w:t>Χριστοδούλου</w:t>
            </w:r>
          </w:p>
        </w:tc>
      </w:tr>
      <w:tr w:rsidR="00FF640F" w:rsidTr="00FF640F">
        <w:tc>
          <w:tcPr>
            <w:tcW w:w="993" w:type="dxa"/>
            <w:tcBorders>
              <w:top w:val="single" w:sz="4" w:space="0" w:color="000000"/>
              <w:left w:val="single" w:sz="4" w:space="0" w:color="000000"/>
              <w:bottom w:val="single" w:sz="4" w:space="0" w:color="000000"/>
              <w:right w:val="nil"/>
            </w:tcBorders>
            <w:hideMark/>
          </w:tcPr>
          <w:p w:rsidR="00FF640F" w:rsidRDefault="00FF640F">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ΜΣ11</w:t>
            </w:r>
          </w:p>
        </w:tc>
        <w:tc>
          <w:tcPr>
            <w:tcW w:w="10223" w:type="dxa"/>
            <w:tcBorders>
              <w:top w:val="single" w:sz="4" w:space="0" w:color="000000"/>
              <w:left w:val="single" w:sz="4" w:space="0" w:color="000000"/>
              <w:bottom w:val="single" w:sz="4" w:space="0" w:color="000000"/>
              <w:right w:val="single" w:sz="4" w:space="0" w:color="000000"/>
            </w:tcBorders>
          </w:tcPr>
          <w:p w:rsidR="00FF640F" w:rsidRPr="00AE1969" w:rsidRDefault="00FF640F" w:rsidP="002C4E9E">
            <w:pPr>
              <w:pStyle w:val="a5"/>
              <w:ind w:left="0" w:firstLine="0"/>
              <w:rPr>
                <w:szCs w:val="24"/>
                <w:lang w:eastAsia="ar-SA"/>
              </w:rPr>
            </w:pPr>
            <w:r w:rsidRPr="002C4E9E">
              <w:rPr>
                <w:b/>
                <w:szCs w:val="24"/>
                <w:u w:val="single"/>
              </w:rPr>
              <w:t>Έγκριση</w:t>
            </w:r>
            <w:r w:rsidRPr="002C4E9E">
              <w:rPr>
                <w:b/>
                <w:szCs w:val="24"/>
              </w:rPr>
              <w:t xml:space="preserve"> 2</w:t>
            </w:r>
            <w:r w:rsidRPr="002C4E9E">
              <w:rPr>
                <w:b/>
                <w:szCs w:val="24"/>
                <w:vertAlign w:val="superscript"/>
              </w:rPr>
              <w:t>ου</w:t>
            </w:r>
            <w:r w:rsidRPr="002C4E9E">
              <w:rPr>
                <w:b/>
                <w:szCs w:val="24"/>
              </w:rPr>
              <w:t xml:space="preserve"> ΑΠΕ</w:t>
            </w:r>
            <w:r w:rsidRPr="00AE1969">
              <w:rPr>
                <w:szCs w:val="24"/>
              </w:rPr>
              <w:t xml:space="preserve"> για το έργο: «ΑΠΟΚΑΤΑΣΤΑΣΗ ΒΛΑΒΩΝ ΟΔΙΚΟΥ ΔΙΚΤΥΟΥ ΑΡΜΟΔΙΟΤΗΤΑΣ Π.Ε. ΜΑΓΝΗΣΙΑΣ ΑΠΟ ΤΗ ΘΕΟΜΗΝΙΑ 4 &amp; 5/4/2020 (ΤΕΧΝΙΚΑ ΠΕΡΙΟΧΗΣ Δ. ΝΟΤΙΟΥ ΠΗΛΙΟΥ)»  Χρηματοδότηση: ΣΑΕΠ 817 ΚΑ 2020ΕΠ81700012 ΥΠΟΕΡΓΟ 5.</w:t>
            </w:r>
            <w:r w:rsidRPr="00AE1969">
              <w:rPr>
                <w:b/>
                <w:szCs w:val="24"/>
              </w:rPr>
              <w:t xml:space="preserve"> </w:t>
            </w:r>
            <w:proofErr w:type="spellStart"/>
            <w:r w:rsidRPr="00AE1969">
              <w:rPr>
                <w:b/>
                <w:szCs w:val="24"/>
              </w:rPr>
              <w:t>Εισηγ.κ</w:t>
            </w:r>
            <w:proofErr w:type="spellEnd"/>
            <w:r w:rsidRPr="00AE1969">
              <w:rPr>
                <w:b/>
                <w:szCs w:val="24"/>
              </w:rPr>
              <w:t xml:space="preserve">. </w:t>
            </w:r>
            <w:r w:rsidR="00D26688">
              <w:rPr>
                <w:b/>
                <w:bCs/>
                <w:szCs w:val="24"/>
              </w:rPr>
              <w:t>Χριστοδούλου</w:t>
            </w:r>
          </w:p>
        </w:tc>
      </w:tr>
      <w:tr w:rsidR="00FF640F" w:rsidTr="00FF640F">
        <w:tc>
          <w:tcPr>
            <w:tcW w:w="993" w:type="dxa"/>
            <w:tcBorders>
              <w:top w:val="single" w:sz="4" w:space="0" w:color="000000"/>
              <w:left w:val="single" w:sz="4" w:space="0" w:color="000000"/>
              <w:bottom w:val="single" w:sz="4" w:space="0" w:color="000000"/>
              <w:right w:val="nil"/>
            </w:tcBorders>
            <w:hideMark/>
          </w:tcPr>
          <w:p w:rsidR="00FF640F" w:rsidRDefault="00FF640F">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ΜΣ12</w:t>
            </w:r>
          </w:p>
        </w:tc>
        <w:tc>
          <w:tcPr>
            <w:tcW w:w="10223" w:type="dxa"/>
            <w:tcBorders>
              <w:top w:val="single" w:sz="4" w:space="0" w:color="000000"/>
              <w:left w:val="single" w:sz="4" w:space="0" w:color="000000"/>
              <w:bottom w:val="single" w:sz="4" w:space="0" w:color="000000"/>
              <w:right w:val="single" w:sz="4" w:space="0" w:color="000000"/>
            </w:tcBorders>
          </w:tcPr>
          <w:p w:rsidR="00FF640F" w:rsidRPr="002C4E9E" w:rsidRDefault="00FF640F" w:rsidP="002C4E9E">
            <w:pPr>
              <w:jc w:val="both"/>
              <w:rPr>
                <w:color w:val="000000"/>
                <w:sz w:val="24"/>
                <w:szCs w:val="24"/>
                <w:lang w:eastAsia="ar-SA"/>
              </w:rPr>
            </w:pPr>
            <w:r w:rsidRPr="002C4E9E">
              <w:rPr>
                <w:b/>
                <w:sz w:val="24"/>
                <w:szCs w:val="24"/>
              </w:rPr>
              <w:t>Έγκριση 1</w:t>
            </w:r>
            <w:r w:rsidRPr="002C4E9E">
              <w:rPr>
                <w:b/>
                <w:sz w:val="24"/>
                <w:szCs w:val="24"/>
                <w:vertAlign w:val="superscript"/>
              </w:rPr>
              <w:t>ης</w:t>
            </w:r>
            <w:r w:rsidRPr="002C4E9E">
              <w:rPr>
                <w:b/>
                <w:sz w:val="24"/>
                <w:szCs w:val="24"/>
              </w:rPr>
              <w:t xml:space="preserve"> παράτασης</w:t>
            </w:r>
            <w:r w:rsidRPr="00AE1969">
              <w:rPr>
                <w:sz w:val="24"/>
                <w:szCs w:val="24"/>
              </w:rPr>
              <w:t xml:space="preserve"> της συνολικής προθεσμίας για την περαίωση των εργασιών του έργου «ΣΥΜΠΛΗΡΩΜΑΤΙΚΑ ΕΡΓΑ ΥΔΡΕΥΣΗΣ ΠΟΛΗΣ ΣΚΙΑΘΟΥ» έως τις 9/6/2023 με αναθεώρηση τιμών.</w:t>
            </w:r>
            <w:r w:rsidRPr="00AE1969">
              <w:rPr>
                <w:color w:val="000000"/>
                <w:sz w:val="24"/>
                <w:szCs w:val="24"/>
                <w:lang w:eastAsia="ar-SA"/>
              </w:rPr>
              <w:t xml:space="preserve"> </w:t>
            </w:r>
            <w:proofErr w:type="spellStart"/>
            <w:r w:rsidRPr="00AE1969">
              <w:rPr>
                <w:b/>
                <w:sz w:val="24"/>
                <w:szCs w:val="24"/>
              </w:rPr>
              <w:t>Εισηγ.κ</w:t>
            </w:r>
            <w:proofErr w:type="spellEnd"/>
            <w:r w:rsidRPr="00AE1969">
              <w:rPr>
                <w:b/>
                <w:sz w:val="24"/>
                <w:szCs w:val="24"/>
              </w:rPr>
              <w:t xml:space="preserve">. </w:t>
            </w:r>
            <w:r w:rsidR="00D26688">
              <w:rPr>
                <w:b/>
                <w:bCs/>
                <w:sz w:val="24"/>
                <w:szCs w:val="24"/>
              </w:rPr>
              <w:t>Χριστοδούλου</w:t>
            </w:r>
          </w:p>
        </w:tc>
      </w:tr>
      <w:tr w:rsidR="009924E4" w:rsidTr="009924E4">
        <w:tc>
          <w:tcPr>
            <w:tcW w:w="993" w:type="dxa"/>
            <w:tcBorders>
              <w:top w:val="single" w:sz="4" w:space="0" w:color="000000"/>
              <w:left w:val="single" w:sz="4" w:space="0" w:color="000000"/>
              <w:bottom w:val="single" w:sz="4" w:space="0" w:color="000000"/>
              <w:right w:val="nil"/>
            </w:tcBorders>
            <w:hideMark/>
          </w:tcPr>
          <w:p w:rsidR="009924E4" w:rsidRDefault="009924E4" w:rsidP="009924E4">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ΜΣ13</w:t>
            </w:r>
          </w:p>
        </w:tc>
        <w:tc>
          <w:tcPr>
            <w:tcW w:w="10223" w:type="dxa"/>
            <w:tcBorders>
              <w:top w:val="single" w:sz="4" w:space="0" w:color="000000"/>
              <w:left w:val="single" w:sz="4" w:space="0" w:color="000000"/>
              <w:bottom w:val="single" w:sz="4" w:space="0" w:color="000000"/>
              <w:right w:val="single" w:sz="4" w:space="0" w:color="000000"/>
            </w:tcBorders>
          </w:tcPr>
          <w:p w:rsidR="009924E4" w:rsidRPr="00AE1969" w:rsidRDefault="002C4E9E" w:rsidP="00F84882">
            <w:pPr>
              <w:pStyle w:val="a5"/>
              <w:ind w:left="0" w:firstLine="0"/>
              <w:rPr>
                <w:szCs w:val="24"/>
              </w:rPr>
            </w:pPr>
            <w:r w:rsidRPr="002C4E9E">
              <w:rPr>
                <w:szCs w:val="24"/>
              </w:rPr>
              <w:t xml:space="preserve">Έγκριση τευχών δημοπράτησης του έργου με τίτλο </w:t>
            </w:r>
            <w:r w:rsidRPr="002C4E9E">
              <w:rPr>
                <w:b/>
                <w:szCs w:val="24"/>
              </w:rPr>
              <w:t>«ΣΥΝΤΗΡΗΣΗ ΤΗΣ Ε.Ο. ΠΑΤΗΤΗΡΙ – ΑΚΡ. ΓΕΡΑΚΑ &amp; ΠΑΤΗΤΗΡΙ – ΧΩΡΑ ΑΛΟΝΝΗΣΟΥ (ΑΣΦΑΛΤΙΚΑ – ΤΕΧΝΙΚΑ)»</w:t>
            </w:r>
            <w:r w:rsidRPr="002C4E9E">
              <w:rPr>
                <w:szCs w:val="24"/>
              </w:rPr>
              <w:t xml:space="preserve">, και  υποβολής πρότασης χρηματοδότησης της πράξης με τίτλο </w:t>
            </w:r>
            <w:r w:rsidRPr="002C4E9E">
              <w:rPr>
                <w:b/>
                <w:szCs w:val="24"/>
              </w:rPr>
              <w:t>«ΣΥΝΤΗΡΗΣΗ ΤΗΣ Ε.Ο. ΠΑΤΗΤΗΡΙ – ΑΚΡ. ΓΕΡΑΚΑ &amp; ΠΑΤΗΤΗΡΙ – ΧΩΡΑ ΑΛΟΝΝΗΣΟΥ (ΑΣΦΑΛΤΙΚΑ – ΤΕΧΝΙΚΑ)»</w:t>
            </w:r>
            <w:r w:rsidRPr="002C4E9E">
              <w:rPr>
                <w:szCs w:val="24"/>
              </w:rPr>
              <w:t xml:space="preserve">, στο πρόγραμμα με άξονα προτεραιότητας «Οδικές υποδομές» και τίτλο «ΣΥΝΤΗΡΗΣΕΙΣ ΟΔΙΚΟΥ ΔΙΚΤΥΟΥ ΠΕΡΙΦΕΡΕΙΑΣ ΘΕΣΣΑΛΙΑΣ», με κωδικό πρόσκλησης : Π87-6, Α/Α ΟΠΣ ΕΣΠΑ: 6260 Έκδοση 1/0 </w:t>
            </w:r>
            <w:r w:rsidRPr="002C4E9E">
              <w:rPr>
                <w:b/>
                <w:szCs w:val="24"/>
              </w:rPr>
              <w:t>Συνολικός Προϋπολογισμός:</w:t>
            </w:r>
            <w:r w:rsidRPr="002C4E9E">
              <w:rPr>
                <w:b/>
                <w:color w:val="3366FF"/>
                <w:szCs w:val="24"/>
              </w:rPr>
              <w:t xml:space="preserve">    </w:t>
            </w:r>
            <w:r w:rsidRPr="002C4E9E">
              <w:rPr>
                <w:b/>
                <w:szCs w:val="24"/>
              </w:rPr>
              <w:t>700.000,00 €</w:t>
            </w:r>
            <w:r w:rsidR="009924E4" w:rsidRPr="002C4E9E">
              <w:rPr>
                <w:szCs w:val="24"/>
              </w:rPr>
              <w:t xml:space="preserve">. </w:t>
            </w:r>
            <w:proofErr w:type="spellStart"/>
            <w:r w:rsidR="009924E4" w:rsidRPr="002C4E9E">
              <w:rPr>
                <w:b/>
                <w:szCs w:val="24"/>
              </w:rPr>
              <w:t>Εισηγ.κ</w:t>
            </w:r>
            <w:proofErr w:type="spellEnd"/>
            <w:r w:rsidR="009924E4" w:rsidRPr="002C4E9E">
              <w:rPr>
                <w:b/>
                <w:szCs w:val="24"/>
              </w:rPr>
              <w:t>. Χριστοδούλου</w:t>
            </w:r>
          </w:p>
        </w:tc>
      </w:tr>
      <w:tr w:rsidR="001F759C" w:rsidTr="001F759C">
        <w:tc>
          <w:tcPr>
            <w:tcW w:w="993" w:type="dxa"/>
            <w:tcBorders>
              <w:top w:val="single" w:sz="4" w:space="0" w:color="000000"/>
              <w:left w:val="single" w:sz="4" w:space="0" w:color="000000"/>
              <w:bottom w:val="single" w:sz="4" w:space="0" w:color="000000"/>
              <w:right w:val="nil"/>
            </w:tcBorders>
            <w:hideMark/>
          </w:tcPr>
          <w:p w:rsidR="001F759C" w:rsidRDefault="001F759C" w:rsidP="00BB60C3">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ΜΣ14</w:t>
            </w:r>
          </w:p>
        </w:tc>
        <w:tc>
          <w:tcPr>
            <w:tcW w:w="10223" w:type="dxa"/>
            <w:tcBorders>
              <w:top w:val="single" w:sz="4" w:space="0" w:color="000000"/>
              <w:left w:val="single" w:sz="4" w:space="0" w:color="000000"/>
              <w:bottom w:val="single" w:sz="4" w:space="0" w:color="000000"/>
              <w:right w:val="single" w:sz="4" w:space="0" w:color="000000"/>
            </w:tcBorders>
          </w:tcPr>
          <w:p w:rsidR="001F759C" w:rsidRPr="00F84882" w:rsidRDefault="001F759C" w:rsidP="00F84882">
            <w:pPr>
              <w:tabs>
                <w:tab w:val="left" w:pos="3130"/>
              </w:tabs>
              <w:ind w:right="50"/>
              <w:jc w:val="both"/>
              <w:rPr>
                <w:b/>
                <w:sz w:val="24"/>
                <w:szCs w:val="24"/>
                <w:lang w:eastAsia="ar-SA"/>
              </w:rPr>
            </w:pPr>
            <w:r w:rsidRPr="001F759C">
              <w:rPr>
                <w:sz w:val="24"/>
                <w:szCs w:val="24"/>
              </w:rPr>
              <w:t xml:space="preserve">Έγκριση </w:t>
            </w:r>
            <w:r w:rsidRPr="001F759C">
              <w:rPr>
                <w:b/>
                <w:sz w:val="24"/>
                <w:szCs w:val="24"/>
              </w:rPr>
              <w:t>2</w:t>
            </w:r>
            <w:r w:rsidRPr="001F759C">
              <w:rPr>
                <w:b/>
                <w:sz w:val="24"/>
                <w:szCs w:val="24"/>
                <w:vertAlign w:val="superscript"/>
              </w:rPr>
              <w:t>ης</w:t>
            </w:r>
            <w:r w:rsidRPr="001F759C">
              <w:rPr>
                <w:b/>
                <w:sz w:val="24"/>
                <w:szCs w:val="24"/>
              </w:rPr>
              <w:t xml:space="preserve"> παράτασης</w:t>
            </w:r>
            <w:r w:rsidRPr="001F759C">
              <w:rPr>
                <w:sz w:val="24"/>
                <w:szCs w:val="24"/>
              </w:rPr>
              <w:t xml:space="preserve"> της συνολικής προθεσμίας περάτωσης του έργου: </w:t>
            </w:r>
            <w:r w:rsidRPr="001F759C">
              <w:rPr>
                <w:b/>
                <w:sz w:val="24"/>
                <w:szCs w:val="24"/>
              </w:rPr>
              <w:t xml:space="preserve">«ΣΥΝΤΗΡΗΣΗ ΤΗΣ ΕΠΑΡΧΙΑΚΗΣ ΟΔΟΥ ΣΚΙΑΘΟΥ-ΚΟΥΚΟΥΝΑΡΙΩΝ-ΠΕΖΟΔΡΟΜΗΣΗ Β’ ΦΑΣΗ», </w:t>
            </w:r>
            <w:r w:rsidRPr="001F759C">
              <w:rPr>
                <w:sz w:val="24"/>
                <w:szCs w:val="24"/>
              </w:rPr>
              <w:t xml:space="preserve">έως την </w:t>
            </w:r>
            <w:r w:rsidRPr="001F759C">
              <w:rPr>
                <w:b/>
                <w:sz w:val="24"/>
                <w:szCs w:val="24"/>
              </w:rPr>
              <w:t xml:space="preserve">09-04-2023 </w:t>
            </w:r>
            <w:proofErr w:type="spellStart"/>
            <w:r w:rsidRPr="0027501B">
              <w:rPr>
                <w:b/>
                <w:sz w:val="24"/>
                <w:szCs w:val="24"/>
              </w:rPr>
              <w:t>Εισηγ.κ</w:t>
            </w:r>
            <w:proofErr w:type="spellEnd"/>
            <w:r w:rsidRPr="0027501B">
              <w:rPr>
                <w:b/>
                <w:sz w:val="24"/>
                <w:szCs w:val="24"/>
              </w:rPr>
              <w:t>. Χριστοδούλου</w:t>
            </w:r>
          </w:p>
        </w:tc>
      </w:tr>
      <w:tr w:rsidR="001F759C" w:rsidTr="001F759C">
        <w:tc>
          <w:tcPr>
            <w:tcW w:w="993" w:type="dxa"/>
            <w:tcBorders>
              <w:top w:val="single" w:sz="4" w:space="0" w:color="000000"/>
              <w:left w:val="single" w:sz="4" w:space="0" w:color="000000"/>
              <w:bottom w:val="single" w:sz="4" w:space="0" w:color="000000"/>
              <w:right w:val="nil"/>
            </w:tcBorders>
            <w:hideMark/>
          </w:tcPr>
          <w:p w:rsidR="001F759C" w:rsidRDefault="001F759C" w:rsidP="00BB60C3">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ΜΣ15</w:t>
            </w:r>
          </w:p>
        </w:tc>
        <w:tc>
          <w:tcPr>
            <w:tcW w:w="10223" w:type="dxa"/>
            <w:tcBorders>
              <w:top w:val="single" w:sz="4" w:space="0" w:color="000000"/>
              <w:left w:val="single" w:sz="4" w:space="0" w:color="000000"/>
              <w:bottom w:val="single" w:sz="4" w:space="0" w:color="000000"/>
              <w:right w:val="single" w:sz="4" w:space="0" w:color="000000"/>
            </w:tcBorders>
          </w:tcPr>
          <w:p w:rsidR="001F759C" w:rsidRPr="001F759C" w:rsidRDefault="0027501B" w:rsidP="00F84882">
            <w:pPr>
              <w:tabs>
                <w:tab w:val="left" w:pos="3130"/>
              </w:tabs>
              <w:ind w:right="50"/>
              <w:jc w:val="both"/>
              <w:rPr>
                <w:sz w:val="24"/>
                <w:szCs w:val="24"/>
              </w:rPr>
            </w:pPr>
            <w:r w:rsidRPr="0027501B">
              <w:rPr>
                <w:rFonts w:cstheme="minorHAnsi"/>
                <w:b/>
                <w:sz w:val="24"/>
                <w:szCs w:val="24"/>
              </w:rPr>
              <w:t xml:space="preserve">Έγκριση παράτασης της συνολικής προθεσμίας περαίωσης του έργου «ΗΛΕΚΤΡΟΦΩΤΙΣΜΟΣ ΓΗΠΕΔΟΥ ΠΟΔΟΣΦΑΙΡΟΥ ΑΛΟΝΝΗΣΟΥ», Αναδόχου: ΕΥΑΓΓΕΛΟΣ ΤΣΙΡΝΟΒΑΣ ΚΑΙ ΣΙΑ Ε.Ε. με διακριτικό τίτλο «T&amp;T ENERGY»,   έως τις 07-04-2023, με αναθεώρηση τιμών. </w:t>
            </w:r>
            <w:proofErr w:type="spellStart"/>
            <w:r w:rsidR="001F759C" w:rsidRPr="0027501B">
              <w:rPr>
                <w:b/>
                <w:sz w:val="24"/>
                <w:szCs w:val="24"/>
              </w:rPr>
              <w:t>Εισηγ.κ</w:t>
            </w:r>
            <w:proofErr w:type="spellEnd"/>
            <w:r w:rsidR="001F759C" w:rsidRPr="0027501B">
              <w:rPr>
                <w:b/>
                <w:sz w:val="24"/>
                <w:szCs w:val="24"/>
              </w:rPr>
              <w:t>. Χριστοδούλου</w:t>
            </w:r>
          </w:p>
        </w:tc>
      </w:tr>
      <w:tr w:rsidR="001F759C" w:rsidTr="001F759C">
        <w:tc>
          <w:tcPr>
            <w:tcW w:w="993" w:type="dxa"/>
            <w:tcBorders>
              <w:top w:val="single" w:sz="4" w:space="0" w:color="000000"/>
              <w:left w:val="single" w:sz="4" w:space="0" w:color="000000"/>
              <w:bottom w:val="single" w:sz="4" w:space="0" w:color="000000"/>
              <w:right w:val="nil"/>
            </w:tcBorders>
            <w:hideMark/>
          </w:tcPr>
          <w:p w:rsidR="001F759C" w:rsidRDefault="001F759C" w:rsidP="00BB60C3">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ΜΣ16</w:t>
            </w:r>
          </w:p>
        </w:tc>
        <w:tc>
          <w:tcPr>
            <w:tcW w:w="10223" w:type="dxa"/>
            <w:tcBorders>
              <w:top w:val="single" w:sz="4" w:space="0" w:color="000000"/>
              <w:left w:val="single" w:sz="4" w:space="0" w:color="000000"/>
              <w:bottom w:val="single" w:sz="4" w:space="0" w:color="000000"/>
              <w:right w:val="single" w:sz="4" w:space="0" w:color="000000"/>
            </w:tcBorders>
          </w:tcPr>
          <w:p w:rsidR="001F759C" w:rsidRPr="00AD76AC" w:rsidRDefault="00AD76AC" w:rsidP="00AD76AC">
            <w:pPr>
              <w:pStyle w:val="a6"/>
              <w:jc w:val="both"/>
              <w:rPr>
                <w:rFonts w:ascii="Times New Roman" w:hAnsi="Times New Roman" w:cs="Times New Roman"/>
                <w:b/>
                <w:sz w:val="24"/>
                <w:szCs w:val="24"/>
              </w:rPr>
            </w:pPr>
            <w:r w:rsidRPr="00AD76AC">
              <w:rPr>
                <w:rFonts w:ascii="Times New Roman" w:hAnsi="Times New Roman" w:cs="Times New Roman"/>
                <w:b/>
                <w:sz w:val="24"/>
                <w:szCs w:val="24"/>
              </w:rPr>
              <w:t xml:space="preserve">Έγκριση Πρακτικού Ηλεκτρονικής Αποσφράγισης &amp; Αξιολόγησης Προσφορών της από 10/01/2022 δημοπρασίας για την ανάδειξη αναδόχου κατασκευής του έργου: «ΣΥΝΤΗΡΗΣΗ ΧΙΟΝΟΔΡΟΜΙΚΟΥ ΚΕΝΤΡΟΥ ΠΗΛΙΟΥ 2022-2023», ματαίωση της διαδικασία σύναψης δημόσιας σύμβασης και </w:t>
            </w:r>
            <w:proofErr w:type="spellStart"/>
            <w:r w:rsidRPr="00AD76AC">
              <w:rPr>
                <w:rFonts w:ascii="Times New Roman" w:hAnsi="Times New Roman" w:cs="Times New Roman"/>
                <w:b/>
                <w:sz w:val="24"/>
                <w:szCs w:val="24"/>
              </w:rPr>
              <w:t>επαναδημοπράτηση</w:t>
            </w:r>
            <w:proofErr w:type="spellEnd"/>
            <w:r w:rsidRPr="00AD76AC">
              <w:rPr>
                <w:rFonts w:ascii="Times New Roman" w:hAnsi="Times New Roman" w:cs="Times New Roman"/>
                <w:b/>
                <w:sz w:val="24"/>
                <w:szCs w:val="24"/>
              </w:rPr>
              <w:t xml:space="preserve"> του έργου με τους ίδιους όρους. </w:t>
            </w:r>
            <w:r w:rsidRPr="00AD76AC">
              <w:rPr>
                <w:rFonts w:ascii="Times New Roman" w:hAnsi="Times New Roman" w:cs="Times New Roman"/>
                <w:sz w:val="24"/>
                <w:szCs w:val="24"/>
              </w:rPr>
              <w:t>Προϋπολογισμός Έργου:</w:t>
            </w:r>
            <w:r w:rsidRPr="00AD76AC">
              <w:rPr>
                <w:rFonts w:ascii="Times New Roman" w:hAnsi="Times New Roman" w:cs="Times New Roman"/>
                <w:b/>
                <w:sz w:val="24"/>
                <w:szCs w:val="24"/>
              </w:rPr>
              <w:t xml:space="preserve"> 400.000,00 € (με Φ.Π.Α. και αναθεώρηση) </w:t>
            </w:r>
            <w:r w:rsidRPr="00AD76AC">
              <w:rPr>
                <w:rFonts w:ascii="Times New Roman" w:hAnsi="Times New Roman" w:cs="Times New Roman"/>
                <w:sz w:val="24"/>
                <w:szCs w:val="24"/>
              </w:rPr>
              <w:t>Χρηματοδότηση:</w:t>
            </w:r>
            <w:r w:rsidRPr="00AD76AC">
              <w:rPr>
                <w:rFonts w:ascii="Times New Roman" w:hAnsi="Times New Roman" w:cs="Times New Roman"/>
                <w:b/>
                <w:sz w:val="24"/>
                <w:szCs w:val="24"/>
              </w:rPr>
              <w:t xml:space="preserve"> Π.Δ.Ε.: </w:t>
            </w:r>
            <w:bookmarkStart w:id="0" w:name="saep"/>
            <w:bookmarkEnd w:id="0"/>
            <w:r w:rsidRPr="00AD76AC">
              <w:rPr>
                <w:rFonts w:ascii="Times New Roman" w:hAnsi="Times New Roman" w:cs="Times New Roman"/>
                <w:b/>
                <w:sz w:val="24"/>
                <w:szCs w:val="24"/>
              </w:rPr>
              <w:t xml:space="preserve">ΣΑΕΠ517, Κ.Α. 2014ΕΠ51700026, Υποέργο </w:t>
            </w:r>
            <w:bookmarkStart w:id="1" w:name="ypoergo"/>
            <w:bookmarkEnd w:id="1"/>
            <w:r w:rsidRPr="00AD76AC">
              <w:rPr>
                <w:rFonts w:ascii="Times New Roman" w:hAnsi="Times New Roman" w:cs="Times New Roman"/>
                <w:b/>
                <w:sz w:val="24"/>
                <w:szCs w:val="24"/>
              </w:rPr>
              <w:t>85</w:t>
            </w:r>
            <w:r>
              <w:rPr>
                <w:rFonts w:ascii="Times New Roman" w:hAnsi="Times New Roman" w:cs="Times New Roman"/>
                <w:b/>
                <w:sz w:val="24"/>
                <w:szCs w:val="24"/>
              </w:rPr>
              <w:t xml:space="preserve"> </w:t>
            </w:r>
            <w:proofErr w:type="spellStart"/>
            <w:r w:rsidR="001F759C" w:rsidRPr="00AD76AC">
              <w:rPr>
                <w:rFonts w:ascii="Times New Roman" w:hAnsi="Times New Roman" w:cs="Times New Roman"/>
                <w:b/>
                <w:sz w:val="24"/>
                <w:szCs w:val="24"/>
              </w:rPr>
              <w:t>Εισηγ.κ</w:t>
            </w:r>
            <w:proofErr w:type="spellEnd"/>
            <w:r w:rsidR="001F759C" w:rsidRPr="00AD76AC">
              <w:rPr>
                <w:rFonts w:ascii="Times New Roman" w:hAnsi="Times New Roman" w:cs="Times New Roman"/>
                <w:b/>
                <w:sz w:val="24"/>
                <w:szCs w:val="24"/>
              </w:rPr>
              <w:t>. Χριστοδούλου</w:t>
            </w:r>
          </w:p>
        </w:tc>
      </w:tr>
      <w:tr w:rsidR="001F759C" w:rsidTr="001F759C">
        <w:tc>
          <w:tcPr>
            <w:tcW w:w="993" w:type="dxa"/>
            <w:tcBorders>
              <w:top w:val="single" w:sz="4" w:space="0" w:color="000000"/>
              <w:left w:val="single" w:sz="4" w:space="0" w:color="000000"/>
              <w:bottom w:val="single" w:sz="4" w:space="0" w:color="000000"/>
              <w:right w:val="nil"/>
            </w:tcBorders>
            <w:hideMark/>
          </w:tcPr>
          <w:p w:rsidR="001F759C" w:rsidRDefault="001F759C" w:rsidP="00BB60C3">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ΜΣ17</w:t>
            </w:r>
          </w:p>
        </w:tc>
        <w:tc>
          <w:tcPr>
            <w:tcW w:w="10223" w:type="dxa"/>
            <w:tcBorders>
              <w:top w:val="single" w:sz="4" w:space="0" w:color="000000"/>
              <w:left w:val="single" w:sz="4" w:space="0" w:color="000000"/>
              <w:bottom w:val="single" w:sz="4" w:space="0" w:color="000000"/>
              <w:right w:val="single" w:sz="4" w:space="0" w:color="000000"/>
            </w:tcBorders>
          </w:tcPr>
          <w:p w:rsidR="001F759C" w:rsidRPr="00F74673" w:rsidRDefault="00F74673" w:rsidP="00BB60C3">
            <w:pPr>
              <w:tabs>
                <w:tab w:val="left" w:pos="3130"/>
              </w:tabs>
              <w:ind w:right="50"/>
              <w:jc w:val="both"/>
              <w:rPr>
                <w:sz w:val="24"/>
                <w:szCs w:val="24"/>
              </w:rPr>
            </w:pPr>
            <w:r w:rsidRPr="00F74673">
              <w:rPr>
                <w:b/>
                <w:sz w:val="24"/>
                <w:szCs w:val="24"/>
              </w:rPr>
              <w:t xml:space="preserve">Έγκριση υπογραφής Προγραμματικής Σύμβασης μεταξύ της Περιφέρειας Θεσσαλίας και του </w:t>
            </w:r>
            <w:bookmarkStart w:id="2" w:name="foreas1"/>
            <w:r w:rsidRPr="00F74673">
              <w:rPr>
                <w:b/>
                <w:sz w:val="24"/>
                <w:szCs w:val="24"/>
              </w:rPr>
              <w:t xml:space="preserve">Δήμου </w:t>
            </w:r>
            <w:bookmarkEnd w:id="2"/>
            <w:r w:rsidRPr="00F74673">
              <w:rPr>
                <w:b/>
                <w:sz w:val="24"/>
                <w:szCs w:val="24"/>
              </w:rPr>
              <w:t xml:space="preserve">Ζαγοράς </w:t>
            </w:r>
            <w:proofErr w:type="spellStart"/>
            <w:r w:rsidRPr="00F74673">
              <w:rPr>
                <w:b/>
                <w:sz w:val="24"/>
                <w:szCs w:val="24"/>
              </w:rPr>
              <w:t>Μουρεσίου</w:t>
            </w:r>
            <w:proofErr w:type="spellEnd"/>
            <w:r w:rsidRPr="00F74673">
              <w:rPr>
                <w:b/>
                <w:sz w:val="24"/>
                <w:szCs w:val="24"/>
              </w:rPr>
              <w:t xml:space="preserve"> για την </w:t>
            </w:r>
            <w:bookmarkStart w:id="3" w:name="armodiotita1"/>
            <w:r w:rsidRPr="00F74673">
              <w:rPr>
                <w:b/>
                <w:sz w:val="24"/>
                <w:szCs w:val="24"/>
              </w:rPr>
              <w:t>επίβλεψη</w:t>
            </w:r>
            <w:bookmarkEnd w:id="3"/>
            <w:r w:rsidRPr="00F74673">
              <w:rPr>
                <w:b/>
                <w:sz w:val="24"/>
                <w:szCs w:val="24"/>
              </w:rPr>
              <w:t xml:space="preserve"> του έργου με τίτλο «ΚΑΤΕΠΕΙΓΟΥΣΑ ΜΕΛΕΤΗ ΣΤΑΘΕΡΟΠΟΙΗΣΗΣ ΚΑΙ ΑΠΟΚΑΤΑΣΤΑΣΗΣ ΚΑΤΟΛΙΣΘΗΤΙΚΩΝ ΦΑΙΝΟΜΕΝΩΝ ΙΣΤΟΡΙΚΩΝ ΠΛΑΤΕΙΩΝ ΜΟΥΡΕΣΙΟΥ &amp; ΚΙΣΣΟΥ ΔΗΜΟΥ ΖΑΓΟΡΑΣ - ΜΟΥΡΕΣΙΟΥ» </w:t>
            </w:r>
            <w:proofErr w:type="spellStart"/>
            <w:r w:rsidRPr="00F74673">
              <w:rPr>
                <w:b/>
                <w:sz w:val="24"/>
                <w:szCs w:val="24"/>
              </w:rPr>
              <w:t>Εισηγ.κ</w:t>
            </w:r>
            <w:proofErr w:type="spellEnd"/>
            <w:r w:rsidRPr="00F74673">
              <w:rPr>
                <w:b/>
                <w:sz w:val="24"/>
                <w:szCs w:val="24"/>
              </w:rPr>
              <w:t xml:space="preserve">. </w:t>
            </w:r>
            <w:proofErr w:type="spellStart"/>
            <w:r w:rsidRPr="00F74673">
              <w:rPr>
                <w:b/>
                <w:sz w:val="24"/>
                <w:szCs w:val="24"/>
              </w:rPr>
              <w:t>Μπαχτσεβάνος</w:t>
            </w:r>
            <w:proofErr w:type="spellEnd"/>
          </w:p>
        </w:tc>
      </w:tr>
    </w:tbl>
    <w:p w:rsidR="007637AF" w:rsidRDefault="007637AF" w:rsidP="007637AF">
      <w:pPr>
        <w:tabs>
          <w:tab w:val="left" w:pos="3130"/>
        </w:tabs>
        <w:ind w:right="-1054"/>
        <w:jc w:val="both"/>
        <w:rPr>
          <w:b/>
          <w:sz w:val="24"/>
          <w:szCs w:val="24"/>
          <w:lang w:eastAsia="ar-SA"/>
        </w:rPr>
      </w:pPr>
    </w:p>
    <w:p w:rsidR="007637AF" w:rsidRDefault="007637AF" w:rsidP="007637AF">
      <w:pPr>
        <w:jc w:val="center"/>
        <w:rPr>
          <w:b/>
          <w:sz w:val="28"/>
          <w:szCs w:val="28"/>
          <w:u w:val="single"/>
        </w:rPr>
      </w:pPr>
      <w:r>
        <w:rPr>
          <w:b/>
          <w:sz w:val="28"/>
          <w:szCs w:val="28"/>
          <w:u w:val="single"/>
        </w:rPr>
        <w:t xml:space="preserve">ΠΕΡΙΦΕΡΕΙΑΚΗ ΕΝΟΤΗΤΑ ΤΡΙΚΑΛΩΝ </w:t>
      </w:r>
    </w:p>
    <w:p w:rsidR="009924E4" w:rsidRDefault="009924E4" w:rsidP="007637AF">
      <w:pPr>
        <w:jc w:val="center"/>
        <w:rPr>
          <w:b/>
          <w:sz w:val="28"/>
          <w:szCs w:val="28"/>
          <w:u w:val="single"/>
        </w:rPr>
      </w:pPr>
    </w:p>
    <w:tbl>
      <w:tblPr>
        <w:tblW w:w="11120" w:type="dxa"/>
        <w:jc w:val="center"/>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6"/>
        <w:gridCol w:w="10064"/>
      </w:tblGrid>
      <w:tr w:rsidR="002164A6" w:rsidTr="001F759C">
        <w:trPr>
          <w:trHeight w:val="438"/>
          <w:jc w:val="center"/>
        </w:trPr>
        <w:tc>
          <w:tcPr>
            <w:tcW w:w="1056" w:type="dxa"/>
            <w:tcBorders>
              <w:top w:val="single" w:sz="4" w:space="0" w:color="auto"/>
              <w:left w:val="single" w:sz="4" w:space="0" w:color="auto"/>
              <w:bottom w:val="single" w:sz="4" w:space="0" w:color="auto"/>
              <w:right w:val="single" w:sz="4" w:space="0" w:color="auto"/>
            </w:tcBorders>
            <w:vAlign w:val="center"/>
            <w:hideMark/>
          </w:tcPr>
          <w:p w:rsidR="002164A6" w:rsidRPr="002164A6" w:rsidRDefault="002164A6">
            <w:pPr>
              <w:spacing w:line="276" w:lineRule="auto"/>
              <w:rPr>
                <w:rStyle w:val="a9"/>
                <w:b/>
                <w:i w:val="0"/>
                <w:sz w:val="24"/>
                <w:szCs w:val="24"/>
              </w:rPr>
            </w:pPr>
            <w:r w:rsidRPr="002164A6">
              <w:rPr>
                <w:rStyle w:val="a9"/>
                <w:b/>
                <w:i w:val="0"/>
                <w:sz w:val="24"/>
                <w:szCs w:val="24"/>
              </w:rPr>
              <w:t>Τ1</w:t>
            </w:r>
          </w:p>
        </w:tc>
        <w:tc>
          <w:tcPr>
            <w:tcW w:w="10064" w:type="dxa"/>
            <w:tcBorders>
              <w:top w:val="single" w:sz="4" w:space="0" w:color="auto"/>
              <w:left w:val="single" w:sz="4" w:space="0" w:color="auto"/>
              <w:bottom w:val="single" w:sz="4" w:space="0" w:color="auto"/>
              <w:right w:val="single" w:sz="4" w:space="0" w:color="auto"/>
            </w:tcBorders>
            <w:hideMark/>
          </w:tcPr>
          <w:p w:rsidR="002164A6" w:rsidRPr="002164A6" w:rsidRDefault="002164A6" w:rsidP="002164A6">
            <w:pPr>
              <w:jc w:val="both"/>
              <w:rPr>
                <w:rStyle w:val="WW8Num6z0"/>
                <w:rFonts w:ascii="Times New Roman" w:hAnsi="Times New Roman" w:cs="Times New Roman"/>
                <w:color w:val="auto"/>
                <w:sz w:val="24"/>
                <w:szCs w:val="24"/>
              </w:rPr>
            </w:pPr>
            <w:r w:rsidRPr="002164A6">
              <w:rPr>
                <w:sz w:val="24"/>
                <w:szCs w:val="24"/>
              </w:rPr>
              <w:t>Έγκριση πρακτικού ελέγχου δικαιολογητικών κατακύρωσης και κατακύρωση της σύμβασης</w:t>
            </w:r>
            <w:r w:rsidRPr="002164A6">
              <w:rPr>
                <w:b/>
                <w:sz w:val="24"/>
                <w:szCs w:val="24"/>
              </w:rPr>
              <w:t xml:space="preserve"> </w:t>
            </w:r>
            <w:r>
              <w:rPr>
                <w:b/>
                <w:sz w:val="24"/>
                <w:szCs w:val="24"/>
              </w:rPr>
              <w:t xml:space="preserve"> </w:t>
            </w:r>
            <w:r w:rsidRPr="002164A6">
              <w:rPr>
                <w:sz w:val="24"/>
                <w:szCs w:val="24"/>
              </w:rPr>
              <w:t>«ΑΠΟΧΙΟΝΙΣΜΟΙ, ΑΠΟΚΑΤΑΣΤΑΣΕΙΣ ΒΑΤΟΤΗΤΑΣ, ΑΡΣΗ ΚΑΤΑΠΤΩΣΕΩΝ Π.Ε. ΤΡΙΚΑΛΩΝ 2022-25»</w:t>
            </w:r>
            <w:r>
              <w:rPr>
                <w:b/>
                <w:sz w:val="24"/>
                <w:szCs w:val="24"/>
              </w:rPr>
              <w:t xml:space="preserve">  ΥΠΟΕΡΓΟ 4</w:t>
            </w:r>
            <w:r w:rsidRPr="002164A6">
              <w:rPr>
                <w:b/>
                <w:sz w:val="24"/>
                <w:szCs w:val="24"/>
              </w:rPr>
              <w:t>: «ΑΠΟΚΑΤΑΣΤΑΣΗ ΒΑΤΟΤΗΤΑΣ-ΑΠΟΧΙΟΝΙΣΜΟΙ ΜΕ ΙΧ ΜΗΧΑΝΗΜΑΤΑ ΟΔΙΚΟΥ  ΔΙΚΤΥΟΥ ΠΥΛΗ-ΜΕΣΟΧΩΡΑ 2022-2023» προϋπολογισμού 60.000,00€.</w:t>
            </w:r>
            <w:r w:rsidRPr="002164A6">
              <w:rPr>
                <w:sz w:val="24"/>
                <w:szCs w:val="24"/>
              </w:rPr>
              <w:t xml:space="preserve">Η σχετική δαπάνη θα βαρύνει τον προϋπολογισμό σε  βάρος  των  πιστώσεων  του  έργου  με      Κ.Α. 2022ΝΠ41700044 (Κωδικός ΟΠΣ 5184409). </w:t>
            </w:r>
            <w:r>
              <w:rPr>
                <w:b/>
                <w:sz w:val="24"/>
                <w:szCs w:val="24"/>
              </w:rPr>
              <w:t xml:space="preserve"> </w:t>
            </w:r>
            <w:proofErr w:type="spellStart"/>
            <w:r>
              <w:rPr>
                <w:rStyle w:val="WW8Num6z0"/>
                <w:rFonts w:ascii="Times New Roman" w:hAnsi="Times New Roman" w:cs="Times New Roman"/>
                <w:sz w:val="24"/>
                <w:szCs w:val="24"/>
              </w:rPr>
              <w:t>Εισηγ</w:t>
            </w:r>
            <w:proofErr w:type="spellEnd"/>
            <w:r>
              <w:rPr>
                <w:rStyle w:val="WW8Num6z0"/>
                <w:rFonts w:ascii="Times New Roman" w:hAnsi="Times New Roman" w:cs="Times New Roman"/>
                <w:sz w:val="24"/>
                <w:szCs w:val="24"/>
              </w:rPr>
              <w:t>.</w:t>
            </w:r>
            <w:r w:rsidRPr="002164A6">
              <w:rPr>
                <w:rStyle w:val="WW8Num6z0"/>
                <w:rFonts w:ascii="Times New Roman" w:hAnsi="Times New Roman" w:cs="Times New Roman"/>
                <w:sz w:val="24"/>
                <w:szCs w:val="24"/>
              </w:rPr>
              <w:t xml:space="preserve"> κ. </w:t>
            </w:r>
            <w:proofErr w:type="spellStart"/>
            <w:r w:rsidRPr="002164A6">
              <w:rPr>
                <w:rStyle w:val="WW8Num6z0"/>
                <w:rFonts w:ascii="Times New Roman" w:hAnsi="Times New Roman" w:cs="Times New Roman"/>
                <w:sz w:val="24"/>
                <w:szCs w:val="24"/>
              </w:rPr>
              <w:t>Ταμπακιώτη</w:t>
            </w:r>
            <w:proofErr w:type="spellEnd"/>
          </w:p>
        </w:tc>
      </w:tr>
      <w:tr w:rsidR="002164A6" w:rsidTr="001F759C">
        <w:trPr>
          <w:trHeight w:val="573"/>
          <w:jc w:val="center"/>
        </w:trPr>
        <w:tc>
          <w:tcPr>
            <w:tcW w:w="1056" w:type="dxa"/>
            <w:tcBorders>
              <w:top w:val="single" w:sz="4" w:space="0" w:color="auto"/>
              <w:left w:val="single" w:sz="4" w:space="0" w:color="auto"/>
              <w:bottom w:val="single" w:sz="4" w:space="0" w:color="auto"/>
              <w:right w:val="single" w:sz="4" w:space="0" w:color="auto"/>
            </w:tcBorders>
            <w:hideMark/>
          </w:tcPr>
          <w:p w:rsidR="002164A6" w:rsidRPr="002164A6" w:rsidRDefault="002164A6">
            <w:pPr>
              <w:spacing w:line="276" w:lineRule="auto"/>
              <w:jc w:val="center"/>
              <w:rPr>
                <w:rStyle w:val="a9"/>
                <w:b/>
                <w:i w:val="0"/>
                <w:sz w:val="24"/>
                <w:szCs w:val="24"/>
              </w:rPr>
            </w:pPr>
            <w:r w:rsidRPr="002164A6">
              <w:rPr>
                <w:rStyle w:val="a9"/>
                <w:b/>
                <w:i w:val="0"/>
                <w:sz w:val="24"/>
                <w:szCs w:val="24"/>
              </w:rPr>
              <w:t>Τ2</w:t>
            </w:r>
          </w:p>
        </w:tc>
        <w:tc>
          <w:tcPr>
            <w:tcW w:w="10064" w:type="dxa"/>
            <w:tcBorders>
              <w:top w:val="single" w:sz="4" w:space="0" w:color="auto"/>
              <w:left w:val="single" w:sz="4" w:space="0" w:color="auto"/>
              <w:bottom w:val="single" w:sz="4" w:space="0" w:color="auto"/>
              <w:right w:val="single" w:sz="4" w:space="0" w:color="auto"/>
            </w:tcBorders>
            <w:hideMark/>
          </w:tcPr>
          <w:p w:rsidR="002164A6" w:rsidRPr="002164A6" w:rsidRDefault="002164A6" w:rsidP="002164A6">
            <w:pPr>
              <w:jc w:val="both"/>
              <w:rPr>
                <w:b/>
                <w:sz w:val="24"/>
                <w:szCs w:val="24"/>
              </w:rPr>
            </w:pPr>
            <w:r w:rsidRPr="002164A6">
              <w:rPr>
                <w:sz w:val="24"/>
                <w:szCs w:val="24"/>
              </w:rPr>
              <w:t>Έγκριση πρακτικού ελέγχου δικαιολογητικών κατακύρωσης και κατακύρωση της σύμβασης</w:t>
            </w:r>
            <w:r w:rsidRPr="002164A6">
              <w:rPr>
                <w:b/>
                <w:sz w:val="24"/>
                <w:szCs w:val="24"/>
              </w:rPr>
              <w:t xml:space="preserve"> </w:t>
            </w:r>
            <w:r>
              <w:rPr>
                <w:b/>
                <w:sz w:val="24"/>
                <w:szCs w:val="24"/>
              </w:rPr>
              <w:t xml:space="preserve"> </w:t>
            </w:r>
            <w:r w:rsidRPr="002164A6">
              <w:rPr>
                <w:sz w:val="24"/>
                <w:szCs w:val="24"/>
              </w:rPr>
              <w:t>«ΑΠΟΧΙΟΝΙΣΜΟΙ, ΑΠΟΚΑΤΑΣΤΑΣΕΙΣ ΒΑΤΟΤΗΤΑΣ, ΑΡΣΗ ΚΑΤΑΠΤΩΣΕΩΝ Π.Ε. ΤΡΙΚΑΛΩΝ 2022-25»</w:t>
            </w:r>
            <w:r w:rsidRPr="002164A6">
              <w:rPr>
                <w:b/>
                <w:sz w:val="24"/>
                <w:szCs w:val="24"/>
              </w:rPr>
              <w:t xml:space="preserve"> ΥΠΟΕΡΓΟ 2 :</w:t>
            </w:r>
            <w:r w:rsidRPr="002164A6">
              <w:rPr>
                <w:sz w:val="24"/>
                <w:szCs w:val="24"/>
              </w:rPr>
              <w:t xml:space="preserve"> </w:t>
            </w:r>
            <w:r w:rsidRPr="002164A6">
              <w:rPr>
                <w:b/>
                <w:sz w:val="24"/>
                <w:szCs w:val="24"/>
              </w:rPr>
              <w:t>«ΑΠΟΚΑΤΑΣΤΑΣΗ ΒΑΤΟΤΗΤΑΣ - ΑΠΟΧΙΟΝΙΣΜΟΙ ΜΕ ΙΧ ΜΗΧΑΝΗΜΑΤΑ ΟΔΙΚΟΥ ΚΥΚΛΩΜΑΤΟΣ ΑΣΠΡΟΠΟΤΑΜΟΥ 2022-23» προϋπολογισμού 60.000,00€.</w:t>
            </w:r>
            <w:r w:rsidRPr="002164A6">
              <w:rPr>
                <w:sz w:val="24"/>
                <w:szCs w:val="24"/>
              </w:rPr>
              <w:t xml:space="preserve">Η σχετική δαπάνη θα βαρύνει τον προϋπολογισμό σε  βάρος  των  πιστώσεων  του  έργου  με      Κ.Α. 2022ΝΠ41700044 (Κωδικός ΟΠΣ 5184409) </w:t>
            </w:r>
          </w:p>
          <w:p w:rsidR="002164A6" w:rsidRPr="002164A6" w:rsidRDefault="002164A6" w:rsidP="002164A6">
            <w:pPr>
              <w:autoSpaceDE w:val="0"/>
              <w:autoSpaceDN w:val="0"/>
              <w:adjustRightInd w:val="0"/>
              <w:jc w:val="both"/>
              <w:outlineLvl w:val="0"/>
              <w:rPr>
                <w:rStyle w:val="WW8Num6z0"/>
                <w:rFonts w:ascii="Times New Roman" w:hAnsi="Times New Roman" w:cs="Times New Roman"/>
                <w:sz w:val="24"/>
                <w:szCs w:val="24"/>
              </w:rPr>
            </w:pPr>
            <w:proofErr w:type="spellStart"/>
            <w:r>
              <w:rPr>
                <w:rStyle w:val="WW8Num6z0"/>
                <w:rFonts w:ascii="Times New Roman" w:hAnsi="Times New Roman" w:cs="Times New Roman"/>
                <w:sz w:val="24"/>
                <w:szCs w:val="24"/>
              </w:rPr>
              <w:t>Εισηγ</w:t>
            </w:r>
            <w:proofErr w:type="spellEnd"/>
            <w:r>
              <w:rPr>
                <w:rStyle w:val="WW8Num6z0"/>
                <w:rFonts w:ascii="Times New Roman" w:hAnsi="Times New Roman" w:cs="Times New Roman"/>
                <w:sz w:val="24"/>
                <w:szCs w:val="24"/>
              </w:rPr>
              <w:t>.</w:t>
            </w:r>
            <w:r w:rsidRPr="002164A6">
              <w:rPr>
                <w:rStyle w:val="WW8Num6z0"/>
                <w:rFonts w:ascii="Times New Roman" w:hAnsi="Times New Roman" w:cs="Times New Roman"/>
                <w:sz w:val="24"/>
                <w:szCs w:val="24"/>
              </w:rPr>
              <w:t xml:space="preserve"> κ. </w:t>
            </w:r>
            <w:proofErr w:type="spellStart"/>
            <w:r w:rsidRPr="002164A6">
              <w:rPr>
                <w:rStyle w:val="WW8Num6z0"/>
                <w:rFonts w:ascii="Times New Roman" w:hAnsi="Times New Roman" w:cs="Times New Roman"/>
                <w:sz w:val="24"/>
                <w:szCs w:val="24"/>
              </w:rPr>
              <w:t>Ταμπακιώτη</w:t>
            </w:r>
            <w:proofErr w:type="spellEnd"/>
          </w:p>
        </w:tc>
      </w:tr>
      <w:tr w:rsidR="002164A6" w:rsidTr="001F759C">
        <w:trPr>
          <w:trHeight w:val="417"/>
          <w:jc w:val="center"/>
        </w:trPr>
        <w:tc>
          <w:tcPr>
            <w:tcW w:w="1056" w:type="dxa"/>
            <w:tcBorders>
              <w:top w:val="single" w:sz="4" w:space="0" w:color="auto"/>
              <w:left w:val="single" w:sz="4" w:space="0" w:color="auto"/>
              <w:bottom w:val="single" w:sz="4" w:space="0" w:color="auto"/>
              <w:right w:val="single" w:sz="4" w:space="0" w:color="auto"/>
            </w:tcBorders>
            <w:hideMark/>
          </w:tcPr>
          <w:p w:rsidR="002164A6" w:rsidRPr="002164A6" w:rsidRDefault="002164A6">
            <w:pPr>
              <w:spacing w:line="276" w:lineRule="auto"/>
              <w:jc w:val="center"/>
              <w:rPr>
                <w:rStyle w:val="a9"/>
                <w:b/>
                <w:i w:val="0"/>
                <w:sz w:val="24"/>
                <w:szCs w:val="24"/>
              </w:rPr>
            </w:pPr>
            <w:r w:rsidRPr="002164A6">
              <w:rPr>
                <w:rStyle w:val="a9"/>
                <w:b/>
                <w:i w:val="0"/>
                <w:sz w:val="24"/>
                <w:szCs w:val="24"/>
              </w:rPr>
              <w:t>Τ3</w:t>
            </w:r>
          </w:p>
        </w:tc>
        <w:tc>
          <w:tcPr>
            <w:tcW w:w="10064" w:type="dxa"/>
            <w:tcBorders>
              <w:top w:val="single" w:sz="4" w:space="0" w:color="auto"/>
              <w:left w:val="single" w:sz="4" w:space="0" w:color="auto"/>
              <w:bottom w:val="single" w:sz="4" w:space="0" w:color="auto"/>
              <w:right w:val="single" w:sz="4" w:space="0" w:color="auto"/>
            </w:tcBorders>
            <w:hideMark/>
          </w:tcPr>
          <w:p w:rsidR="002164A6" w:rsidRPr="002164A6" w:rsidRDefault="002164A6" w:rsidP="002164A6">
            <w:pPr>
              <w:pStyle w:val="Default"/>
              <w:ind w:left="-30" w:right="-364" w:firstLine="30"/>
              <w:jc w:val="both"/>
              <w:rPr>
                <w:rStyle w:val="WW8Num6z0"/>
                <w:rFonts w:ascii="Times New Roman" w:hAnsi="Times New Roman" w:cs="Times New Roman"/>
                <w:b w:val="0"/>
                <w:sz w:val="24"/>
                <w:szCs w:val="24"/>
              </w:rPr>
            </w:pPr>
            <w:r w:rsidRPr="002164A6">
              <w:rPr>
                <w:rStyle w:val="WW8Num6z0"/>
                <w:rFonts w:ascii="Times New Roman" w:hAnsi="Times New Roman" w:cs="Times New Roman"/>
                <w:sz w:val="24"/>
                <w:szCs w:val="24"/>
              </w:rPr>
              <w:t xml:space="preserve">Έγκριση εξειδίκευσης δαπανών  μετακίνησης  των υπαλλήλων του Τμήματος Τουρισμού, Πολιτισμού </w:t>
            </w:r>
            <w:r>
              <w:rPr>
                <w:rStyle w:val="WW8Num6z0"/>
                <w:rFonts w:ascii="Times New Roman" w:hAnsi="Times New Roman" w:cs="Times New Roman"/>
                <w:b w:val="0"/>
                <w:sz w:val="24"/>
                <w:szCs w:val="24"/>
              </w:rPr>
              <w:t xml:space="preserve"> </w:t>
            </w:r>
            <w:r w:rsidRPr="002164A6">
              <w:rPr>
                <w:rStyle w:val="WW8Num6z0"/>
                <w:rFonts w:ascii="Times New Roman" w:hAnsi="Times New Roman" w:cs="Times New Roman"/>
                <w:sz w:val="24"/>
                <w:szCs w:val="24"/>
              </w:rPr>
              <w:t xml:space="preserve">Π.Ε. Τρικάλων, Δ/νση Τουρισμού – Πολιτισμού &amp; Αθλητισμού της Περιφέρειας Θεσσαλίας σε εκθέσεις </w:t>
            </w:r>
            <w:r>
              <w:rPr>
                <w:rStyle w:val="WW8Num6z0"/>
                <w:rFonts w:ascii="Times New Roman" w:hAnsi="Times New Roman" w:cs="Times New Roman"/>
                <w:b w:val="0"/>
                <w:sz w:val="24"/>
                <w:szCs w:val="24"/>
              </w:rPr>
              <w:t xml:space="preserve"> </w:t>
            </w:r>
            <w:r w:rsidRPr="002164A6">
              <w:rPr>
                <w:rStyle w:val="WW8Num6z0"/>
                <w:rFonts w:ascii="Times New Roman" w:hAnsi="Times New Roman" w:cs="Times New Roman"/>
                <w:sz w:val="24"/>
                <w:szCs w:val="24"/>
              </w:rPr>
              <w:t>τουρισμού του εξωτερικού που</w:t>
            </w:r>
            <w:r w:rsidRPr="002164A6">
              <w:rPr>
                <w:rFonts w:ascii="Times New Roman" w:hAnsi="Times New Roman" w:cs="Times New Roman"/>
                <w:b/>
              </w:rPr>
              <w:t xml:space="preserve"> θα βαρύνουν τον φορέα 073 ΚΑΕ 0719, 0721 και 0722. </w:t>
            </w:r>
            <w:proofErr w:type="spellStart"/>
            <w:r>
              <w:rPr>
                <w:rStyle w:val="WW8Num6z0"/>
                <w:rFonts w:ascii="Times New Roman" w:hAnsi="Times New Roman" w:cs="Times New Roman"/>
                <w:sz w:val="24"/>
                <w:szCs w:val="24"/>
              </w:rPr>
              <w:t>Εισηγ</w:t>
            </w:r>
            <w:proofErr w:type="spellEnd"/>
            <w:r>
              <w:rPr>
                <w:rStyle w:val="WW8Num6z0"/>
                <w:rFonts w:ascii="Times New Roman" w:hAnsi="Times New Roman" w:cs="Times New Roman"/>
                <w:sz w:val="24"/>
                <w:szCs w:val="24"/>
              </w:rPr>
              <w:t>.</w:t>
            </w:r>
            <w:r w:rsidRPr="002164A6">
              <w:rPr>
                <w:rStyle w:val="WW8Num6z0"/>
                <w:rFonts w:ascii="Times New Roman" w:hAnsi="Times New Roman" w:cs="Times New Roman"/>
                <w:sz w:val="24"/>
                <w:szCs w:val="24"/>
              </w:rPr>
              <w:t xml:space="preserve"> </w:t>
            </w:r>
            <w:proofErr w:type="spellStart"/>
            <w:r>
              <w:rPr>
                <w:rStyle w:val="WW8Num6z0"/>
                <w:rFonts w:ascii="Times New Roman" w:hAnsi="Times New Roman" w:cs="Times New Roman"/>
                <w:sz w:val="24"/>
                <w:szCs w:val="24"/>
              </w:rPr>
              <w:t>Αντιπεριφερειάρχης</w:t>
            </w:r>
            <w:proofErr w:type="spellEnd"/>
            <w:r>
              <w:rPr>
                <w:rStyle w:val="WW8Num6z0"/>
                <w:rFonts w:ascii="Times New Roman" w:hAnsi="Times New Roman" w:cs="Times New Roman"/>
                <w:sz w:val="24"/>
                <w:szCs w:val="24"/>
              </w:rPr>
              <w:t xml:space="preserve"> </w:t>
            </w:r>
            <w:r w:rsidRPr="002164A6">
              <w:rPr>
                <w:rStyle w:val="WW8Num6z0"/>
                <w:rFonts w:ascii="Times New Roman" w:hAnsi="Times New Roman" w:cs="Times New Roman"/>
                <w:sz w:val="24"/>
                <w:szCs w:val="24"/>
              </w:rPr>
              <w:t xml:space="preserve">κ. </w:t>
            </w:r>
            <w:proofErr w:type="spellStart"/>
            <w:r w:rsidRPr="002164A6">
              <w:rPr>
                <w:rStyle w:val="WW8Num6z0"/>
                <w:rFonts w:ascii="Times New Roman" w:hAnsi="Times New Roman" w:cs="Times New Roman"/>
                <w:sz w:val="24"/>
                <w:szCs w:val="24"/>
              </w:rPr>
              <w:t>Μιχαλάκης</w:t>
            </w:r>
            <w:proofErr w:type="spellEnd"/>
          </w:p>
        </w:tc>
      </w:tr>
      <w:tr w:rsidR="002164A6" w:rsidTr="001F759C">
        <w:trPr>
          <w:trHeight w:val="369"/>
          <w:jc w:val="center"/>
        </w:trPr>
        <w:tc>
          <w:tcPr>
            <w:tcW w:w="1056" w:type="dxa"/>
            <w:tcBorders>
              <w:top w:val="single" w:sz="4" w:space="0" w:color="auto"/>
              <w:left w:val="single" w:sz="4" w:space="0" w:color="auto"/>
              <w:bottom w:val="single" w:sz="4" w:space="0" w:color="auto"/>
              <w:right w:val="single" w:sz="4" w:space="0" w:color="auto"/>
            </w:tcBorders>
            <w:hideMark/>
          </w:tcPr>
          <w:p w:rsidR="002164A6" w:rsidRPr="002164A6" w:rsidRDefault="002164A6">
            <w:pPr>
              <w:spacing w:line="276" w:lineRule="auto"/>
              <w:jc w:val="center"/>
              <w:rPr>
                <w:rStyle w:val="a9"/>
                <w:b/>
                <w:i w:val="0"/>
                <w:sz w:val="24"/>
                <w:szCs w:val="24"/>
              </w:rPr>
            </w:pPr>
            <w:r w:rsidRPr="002164A6">
              <w:rPr>
                <w:rStyle w:val="a9"/>
                <w:b/>
                <w:i w:val="0"/>
                <w:sz w:val="24"/>
                <w:szCs w:val="24"/>
              </w:rPr>
              <w:lastRenderedPageBreak/>
              <w:t>Τ4</w:t>
            </w:r>
          </w:p>
        </w:tc>
        <w:tc>
          <w:tcPr>
            <w:tcW w:w="10064" w:type="dxa"/>
            <w:tcBorders>
              <w:top w:val="single" w:sz="4" w:space="0" w:color="auto"/>
              <w:left w:val="single" w:sz="4" w:space="0" w:color="auto"/>
              <w:bottom w:val="single" w:sz="4" w:space="0" w:color="auto"/>
              <w:right w:val="single" w:sz="4" w:space="0" w:color="auto"/>
            </w:tcBorders>
            <w:hideMark/>
          </w:tcPr>
          <w:p w:rsidR="002164A6" w:rsidRPr="002164A6" w:rsidRDefault="002164A6" w:rsidP="002164A6">
            <w:pPr>
              <w:jc w:val="both"/>
              <w:rPr>
                <w:rStyle w:val="WW8Num6z0"/>
                <w:rFonts w:ascii="Times New Roman" w:hAnsi="Times New Roman" w:cs="Times New Roman"/>
                <w:b w:val="0"/>
                <w:color w:val="auto"/>
                <w:spacing w:val="-10"/>
                <w:sz w:val="24"/>
                <w:szCs w:val="24"/>
              </w:rPr>
            </w:pPr>
            <w:r w:rsidRPr="002164A6">
              <w:rPr>
                <w:b/>
                <w:sz w:val="24"/>
                <w:szCs w:val="24"/>
              </w:rPr>
              <w:t>1</w:t>
            </w:r>
            <w:r w:rsidRPr="002164A6">
              <w:rPr>
                <w:sz w:val="24"/>
                <w:szCs w:val="24"/>
              </w:rPr>
              <w:t>.</w:t>
            </w:r>
            <w:r>
              <w:rPr>
                <w:sz w:val="24"/>
                <w:szCs w:val="24"/>
              </w:rPr>
              <w:t xml:space="preserve"> </w:t>
            </w:r>
            <w:r w:rsidRPr="002164A6">
              <w:rPr>
                <w:sz w:val="24"/>
                <w:szCs w:val="24"/>
              </w:rPr>
              <w:t xml:space="preserve">Έγκριση δαπάνης και διάθεση πίστωσης για εντός και εκτός έδρας μετακινήσεις και εξόδων διανυκτέρευσης των υπαλλήλων του Τμήματος Τουρισμού &amp; Πολιτισμού της Π.Ε Τρικάλων,  για τη συμμετοχή τους σε εκθέσεις Τουρισμού του εξωτερικού και του εσωτερικού για το έτος 2023, με έκδοση ΧΕΠ. </w:t>
            </w:r>
            <w:r w:rsidRPr="002164A6">
              <w:rPr>
                <w:b/>
                <w:sz w:val="24"/>
                <w:szCs w:val="24"/>
              </w:rPr>
              <w:t>2.</w:t>
            </w:r>
            <w:r w:rsidRPr="002164A6">
              <w:rPr>
                <w:sz w:val="24"/>
                <w:szCs w:val="24"/>
              </w:rPr>
              <w:t xml:space="preserve"> Ορισμός υπολόγου για την απολογιστική παρακολούθηση και πληρωμή, με χρηματικό ένταλμα πληρωμής των εντός και εκτός έδρας μετακινήσεων και εξόδων διανυκτέρευσης των υπαλλήλων του Τμήματος Τουρισμού &amp; Πολιτισμού της Π.Ε Τρικάλων.</w:t>
            </w:r>
            <w:r w:rsidRPr="002164A6">
              <w:rPr>
                <w:spacing w:val="-10"/>
                <w:sz w:val="24"/>
                <w:szCs w:val="24"/>
              </w:rPr>
              <w:t xml:space="preserve"> </w:t>
            </w:r>
            <w:proofErr w:type="spellStart"/>
            <w:r w:rsidRPr="002164A6">
              <w:rPr>
                <w:rStyle w:val="WW8Num6z0"/>
                <w:rFonts w:ascii="Times New Roman" w:hAnsi="Times New Roman" w:cs="Times New Roman"/>
                <w:sz w:val="24"/>
                <w:szCs w:val="24"/>
              </w:rPr>
              <w:t>Εισηγ</w:t>
            </w:r>
            <w:proofErr w:type="spellEnd"/>
            <w:r w:rsidRPr="002164A6">
              <w:rPr>
                <w:rStyle w:val="WW8Num6z0"/>
                <w:rFonts w:ascii="Times New Roman" w:hAnsi="Times New Roman" w:cs="Times New Roman"/>
                <w:sz w:val="24"/>
                <w:szCs w:val="24"/>
              </w:rPr>
              <w:t>.</w:t>
            </w:r>
            <w:r>
              <w:rPr>
                <w:rStyle w:val="WW8Num6z0"/>
                <w:rFonts w:ascii="Times New Roman" w:hAnsi="Times New Roman" w:cs="Times New Roman"/>
                <w:sz w:val="24"/>
                <w:szCs w:val="24"/>
              </w:rPr>
              <w:t xml:space="preserve"> </w:t>
            </w:r>
            <w:r w:rsidRPr="002164A6">
              <w:rPr>
                <w:rStyle w:val="WW8Num6z0"/>
                <w:rFonts w:ascii="Times New Roman" w:hAnsi="Times New Roman" w:cs="Times New Roman"/>
                <w:sz w:val="24"/>
                <w:szCs w:val="24"/>
              </w:rPr>
              <w:t>Περιφερειάρχης κ. Αγοραστός</w:t>
            </w:r>
          </w:p>
        </w:tc>
      </w:tr>
    </w:tbl>
    <w:p w:rsidR="007637AF" w:rsidRDefault="007637AF" w:rsidP="007637AF">
      <w:pPr>
        <w:jc w:val="center"/>
        <w:rPr>
          <w:b/>
          <w:sz w:val="28"/>
          <w:szCs w:val="28"/>
          <w:u w:val="single"/>
        </w:rPr>
      </w:pPr>
    </w:p>
    <w:p w:rsidR="007637AF" w:rsidRDefault="007637AF" w:rsidP="007637AF">
      <w:pPr>
        <w:jc w:val="both"/>
        <w:rPr>
          <w:rStyle w:val="a9"/>
          <w:i w:val="0"/>
        </w:rPr>
      </w:pPr>
    </w:p>
    <w:p w:rsidR="007637AF" w:rsidRDefault="007637AF" w:rsidP="007637AF">
      <w:pPr>
        <w:tabs>
          <w:tab w:val="left" w:pos="3130"/>
        </w:tabs>
        <w:ind w:right="-1054"/>
        <w:jc w:val="both"/>
        <w:rPr>
          <w:b/>
          <w:sz w:val="24"/>
          <w:szCs w:val="24"/>
        </w:rPr>
      </w:pPr>
    </w:p>
    <w:p w:rsidR="007637AF" w:rsidRDefault="007637AF" w:rsidP="007637AF">
      <w:pPr>
        <w:rPr>
          <w:rStyle w:val="a9"/>
          <w:i w:val="0"/>
        </w:rPr>
      </w:pPr>
    </w:p>
    <w:p w:rsidR="007637AF" w:rsidRDefault="007637AF" w:rsidP="007637AF">
      <w:pPr>
        <w:jc w:val="both"/>
        <w:rPr>
          <w:sz w:val="24"/>
          <w:szCs w:val="24"/>
        </w:rPr>
      </w:pPr>
    </w:p>
    <w:p w:rsidR="007637AF" w:rsidRDefault="007637AF" w:rsidP="007637AF">
      <w:pPr>
        <w:jc w:val="both"/>
        <w:rPr>
          <w:b/>
          <w:sz w:val="24"/>
          <w:szCs w:val="24"/>
        </w:rPr>
      </w:pPr>
      <w:r>
        <w:rPr>
          <w:b/>
          <w:sz w:val="24"/>
          <w:szCs w:val="24"/>
        </w:rPr>
        <w:t xml:space="preserve"> Παρακαλείστε σε περίπτωση απουσίας ή κωλύματος να ενημερώσετε τη Γραμματεία της Οικονομικής Επιτροπής στο </w:t>
      </w:r>
      <w:proofErr w:type="spellStart"/>
      <w:r>
        <w:rPr>
          <w:b/>
          <w:sz w:val="24"/>
          <w:szCs w:val="24"/>
        </w:rPr>
        <w:t>τηλ</w:t>
      </w:r>
      <w:proofErr w:type="spellEnd"/>
      <w:r>
        <w:rPr>
          <w:b/>
          <w:sz w:val="24"/>
          <w:szCs w:val="24"/>
        </w:rPr>
        <w:t xml:space="preserve">. 2413506209, ώστε να κληθεί ο αναπληρωτής σας. </w:t>
      </w:r>
    </w:p>
    <w:p w:rsidR="007637AF" w:rsidRDefault="007637AF" w:rsidP="007637AF">
      <w:pPr>
        <w:ind w:right="-1054"/>
        <w:rPr>
          <w:b/>
          <w:sz w:val="24"/>
          <w:szCs w:val="24"/>
        </w:rPr>
      </w:pPr>
      <w:r>
        <w:rPr>
          <w:b/>
          <w:sz w:val="24"/>
          <w:szCs w:val="24"/>
        </w:rPr>
        <w:t xml:space="preserve">                </w:t>
      </w:r>
    </w:p>
    <w:p w:rsidR="007637AF" w:rsidRDefault="007637AF" w:rsidP="007637AF">
      <w:pPr>
        <w:ind w:right="-1054"/>
        <w:rPr>
          <w:b/>
          <w:sz w:val="24"/>
          <w:szCs w:val="24"/>
        </w:rPr>
      </w:pPr>
    </w:p>
    <w:p w:rsidR="007637AF" w:rsidRDefault="007637AF" w:rsidP="007637AF">
      <w:pPr>
        <w:ind w:right="-1054"/>
        <w:jc w:val="center"/>
        <w:rPr>
          <w:b/>
          <w:sz w:val="24"/>
          <w:szCs w:val="24"/>
        </w:rPr>
      </w:pPr>
      <w:r>
        <w:rPr>
          <w:b/>
          <w:sz w:val="24"/>
          <w:szCs w:val="24"/>
        </w:rPr>
        <w:t>Ο</w:t>
      </w:r>
    </w:p>
    <w:p w:rsidR="007637AF" w:rsidRDefault="007637AF" w:rsidP="007637AF">
      <w:pPr>
        <w:ind w:right="-1054"/>
        <w:jc w:val="center"/>
        <w:rPr>
          <w:b/>
          <w:sz w:val="24"/>
          <w:szCs w:val="24"/>
        </w:rPr>
      </w:pPr>
      <w:r>
        <w:rPr>
          <w:b/>
          <w:sz w:val="24"/>
          <w:szCs w:val="24"/>
        </w:rPr>
        <w:t>ΠΡΟΕΔΡΟΣ ΤΗΣ ΕΠΙΤΡΟΠΗΣ</w:t>
      </w:r>
    </w:p>
    <w:p w:rsidR="007637AF" w:rsidRDefault="007637AF" w:rsidP="007637AF">
      <w:pPr>
        <w:ind w:right="-1054"/>
        <w:jc w:val="center"/>
        <w:rPr>
          <w:b/>
          <w:sz w:val="24"/>
          <w:szCs w:val="24"/>
        </w:rPr>
      </w:pPr>
    </w:p>
    <w:p w:rsidR="007637AF" w:rsidRDefault="007637AF" w:rsidP="007637AF">
      <w:pPr>
        <w:ind w:right="-1054"/>
        <w:jc w:val="center"/>
        <w:rPr>
          <w:b/>
          <w:sz w:val="24"/>
          <w:szCs w:val="24"/>
        </w:rPr>
      </w:pPr>
    </w:p>
    <w:p w:rsidR="007637AF" w:rsidRDefault="007637AF" w:rsidP="007637AF">
      <w:pPr>
        <w:rPr>
          <w:b/>
          <w:sz w:val="24"/>
          <w:szCs w:val="24"/>
        </w:rPr>
      </w:pPr>
      <w:r>
        <w:rPr>
          <w:b/>
          <w:sz w:val="24"/>
          <w:szCs w:val="24"/>
        </w:rPr>
        <w:t xml:space="preserve">                                                        ΠΙΝΑΚΑΣ ΒΑΣΙΛΕΙΟΣ  </w:t>
      </w:r>
    </w:p>
    <w:p w:rsidR="007637AF" w:rsidRDefault="007637AF" w:rsidP="007637AF">
      <w:pPr>
        <w:rPr>
          <w:b/>
          <w:sz w:val="24"/>
          <w:szCs w:val="24"/>
        </w:rPr>
      </w:pPr>
      <w:r>
        <w:rPr>
          <w:b/>
          <w:sz w:val="24"/>
          <w:szCs w:val="24"/>
        </w:rPr>
        <w:t xml:space="preserve">                                         ΑΝΤΙΠΕΡΙΦΕΡΕΙΑΡΧΗΣ Π.Ε.ΛΑΡΙΣΑΣ</w:t>
      </w:r>
    </w:p>
    <w:p w:rsidR="007637AF" w:rsidRDefault="007637AF" w:rsidP="007637AF"/>
    <w:p w:rsidR="007637AF" w:rsidRDefault="007637AF" w:rsidP="007637AF"/>
    <w:p w:rsidR="00810087" w:rsidRDefault="00810087"/>
    <w:sectPr w:rsidR="00810087" w:rsidSect="008100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Plotter">
    <w:altName w:val="Times New Roman"/>
    <w:charset w:val="A1"/>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ndale Sans UI">
    <w:altName w:val="Arial Unicode MS"/>
    <w:charset w:val="00"/>
    <w:family w:val="auto"/>
    <w:pitch w:val="variable"/>
    <w:sig w:usb0="00000000" w:usb1="00000000" w:usb2="00000000" w:usb3="00000000" w:csb0="00000000"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61DB0"/>
    <w:multiLevelType w:val="hybridMultilevel"/>
    <w:tmpl w:val="72B8627A"/>
    <w:lvl w:ilvl="0" w:tplc="04080009">
      <w:start w:val="1"/>
      <w:numFmt w:val="bullet"/>
      <w:lvlText w:val=""/>
      <w:lvlJc w:val="left"/>
      <w:pPr>
        <w:tabs>
          <w:tab w:val="num" w:pos="360"/>
        </w:tabs>
        <w:ind w:left="360" w:hanging="360"/>
      </w:pPr>
      <w:rPr>
        <w:rFonts w:ascii="Wingdings" w:hAnsi="Wingdings" w:hint="default"/>
        <w:sz w:val="24"/>
        <w:szCs w:val="24"/>
      </w:rPr>
    </w:lvl>
    <w:lvl w:ilvl="1" w:tplc="019ADCB2">
      <w:start w:val="1"/>
      <w:numFmt w:val="bullet"/>
      <w:lvlText w:val=""/>
      <w:lvlJc w:val="left"/>
      <w:pPr>
        <w:tabs>
          <w:tab w:val="num" w:pos="1440"/>
        </w:tabs>
        <w:ind w:left="1440" w:hanging="360"/>
      </w:pPr>
      <w:rPr>
        <w:rFonts w:ascii="Symbol" w:hAnsi="Symbol" w:hint="default"/>
        <w:sz w:val="28"/>
        <w:szCs w:val="28"/>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sz w:val="24"/>
        <w:szCs w:val="24"/>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decimal"/>
      <w:lvlText w:val="%9."/>
      <w:lvlJc w:val="left"/>
      <w:pPr>
        <w:tabs>
          <w:tab w:val="num" w:pos="6480"/>
        </w:tabs>
        <w:ind w:left="6480" w:hanging="360"/>
      </w:pPr>
    </w:lvl>
  </w:abstractNum>
  <w:abstractNum w:abstractNumId="1">
    <w:nsid w:val="1B3E5FF0"/>
    <w:multiLevelType w:val="hybridMultilevel"/>
    <w:tmpl w:val="182E0044"/>
    <w:lvl w:ilvl="0" w:tplc="AAB8CCFA">
      <w:start w:val="1"/>
      <w:numFmt w:val="decimal"/>
      <w:lvlText w:val="%1."/>
      <w:lvlJc w:val="left"/>
      <w:pPr>
        <w:ind w:left="399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2F4352C7"/>
    <w:multiLevelType w:val="hybridMultilevel"/>
    <w:tmpl w:val="172A1AD8"/>
    <w:lvl w:ilvl="0" w:tplc="033A2072">
      <w:start w:val="10"/>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4BEC589E"/>
    <w:multiLevelType w:val="hybridMultilevel"/>
    <w:tmpl w:val="A7A85A1A"/>
    <w:lvl w:ilvl="0" w:tplc="B0484522">
      <w:start w:val="3"/>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66B04A7D"/>
    <w:multiLevelType w:val="hybridMultilevel"/>
    <w:tmpl w:val="63589CE8"/>
    <w:lvl w:ilvl="0" w:tplc="31EED3DE">
      <w:start w:val="7"/>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6FC82501"/>
    <w:multiLevelType w:val="hybridMultilevel"/>
    <w:tmpl w:val="9100354C"/>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compat/>
  <w:rsids>
    <w:rsidRoot w:val="007637AF"/>
    <w:rsid w:val="0003234C"/>
    <w:rsid w:val="000773C7"/>
    <w:rsid w:val="0008130F"/>
    <w:rsid w:val="000A2CE9"/>
    <w:rsid w:val="000B0327"/>
    <w:rsid w:val="000D2141"/>
    <w:rsid w:val="0010444F"/>
    <w:rsid w:val="00116053"/>
    <w:rsid w:val="00126478"/>
    <w:rsid w:val="00195210"/>
    <w:rsid w:val="001D77FB"/>
    <w:rsid w:val="001F040B"/>
    <w:rsid w:val="001F759C"/>
    <w:rsid w:val="0020383B"/>
    <w:rsid w:val="002164A6"/>
    <w:rsid w:val="002179D3"/>
    <w:rsid w:val="00256CA0"/>
    <w:rsid w:val="0027501B"/>
    <w:rsid w:val="002B1478"/>
    <w:rsid w:val="002C4E9E"/>
    <w:rsid w:val="002D50A8"/>
    <w:rsid w:val="002F2E5C"/>
    <w:rsid w:val="00303EFB"/>
    <w:rsid w:val="00370A60"/>
    <w:rsid w:val="00373FAC"/>
    <w:rsid w:val="003B7A65"/>
    <w:rsid w:val="003D30F8"/>
    <w:rsid w:val="003F4C32"/>
    <w:rsid w:val="004357BA"/>
    <w:rsid w:val="00497E82"/>
    <w:rsid w:val="004C0CD1"/>
    <w:rsid w:val="004E069B"/>
    <w:rsid w:val="004E711D"/>
    <w:rsid w:val="0055623F"/>
    <w:rsid w:val="0056720B"/>
    <w:rsid w:val="005749AF"/>
    <w:rsid w:val="005B4A99"/>
    <w:rsid w:val="005E5385"/>
    <w:rsid w:val="00614105"/>
    <w:rsid w:val="00632875"/>
    <w:rsid w:val="00644336"/>
    <w:rsid w:val="00644470"/>
    <w:rsid w:val="00650071"/>
    <w:rsid w:val="00657267"/>
    <w:rsid w:val="006619C5"/>
    <w:rsid w:val="006B1AE8"/>
    <w:rsid w:val="00735B9F"/>
    <w:rsid w:val="00757DAF"/>
    <w:rsid w:val="007637AF"/>
    <w:rsid w:val="007C27E5"/>
    <w:rsid w:val="007E0BB6"/>
    <w:rsid w:val="007F62EF"/>
    <w:rsid w:val="00807F71"/>
    <w:rsid w:val="00810087"/>
    <w:rsid w:val="0081671B"/>
    <w:rsid w:val="00841F9D"/>
    <w:rsid w:val="008B1CDE"/>
    <w:rsid w:val="008D2E53"/>
    <w:rsid w:val="00944A68"/>
    <w:rsid w:val="009768F6"/>
    <w:rsid w:val="009924E4"/>
    <w:rsid w:val="00A16171"/>
    <w:rsid w:val="00AD76AC"/>
    <w:rsid w:val="00AE1969"/>
    <w:rsid w:val="00B260CB"/>
    <w:rsid w:val="00B35734"/>
    <w:rsid w:val="00B62C2C"/>
    <w:rsid w:val="00C12F55"/>
    <w:rsid w:val="00C36204"/>
    <w:rsid w:val="00C42230"/>
    <w:rsid w:val="00CA3A34"/>
    <w:rsid w:val="00CB54ED"/>
    <w:rsid w:val="00CD343B"/>
    <w:rsid w:val="00D26688"/>
    <w:rsid w:val="00D76783"/>
    <w:rsid w:val="00DB1269"/>
    <w:rsid w:val="00DE394E"/>
    <w:rsid w:val="00DF489D"/>
    <w:rsid w:val="00E003A1"/>
    <w:rsid w:val="00E810D4"/>
    <w:rsid w:val="00E83031"/>
    <w:rsid w:val="00E86451"/>
    <w:rsid w:val="00E943F0"/>
    <w:rsid w:val="00E97EA6"/>
    <w:rsid w:val="00EA5616"/>
    <w:rsid w:val="00EA7619"/>
    <w:rsid w:val="00EF7968"/>
    <w:rsid w:val="00F06FD5"/>
    <w:rsid w:val="00F74673"/>
    <w:rsid w:val="00F84882"/>
    <w:rsid w:val="00FD5625"/>
    <w:rsid w:val="00FE000E"/>
    <w:rsid w:val="00FF64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7AF"/>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7637AF"/>
    <w:pPr>
      <w:keepNext/>
      <w:jc w:val="center"/>
      <w:outlineLvl w:val="0"/>
    </w:pPr>
    <w:rPr>
      <w:sz w:val="24"/>
      <w:u w:val="single"/>
    </w:rPr>
  </w:style>
  <w:style w:type="paragraph" w:styleId="2">
    <w:name w:val="heading 2"/>
    <w:basedOn w:val="a"/>
    <w:next w:val="a"/>
    <w:link w:val="2Char"/>
    <w:semiHidden/>
    <w:unhideWhenUsed/>
    <w:qFormat/>
    <w:rsid w:val="007637AF"/>
    <w:pPr>
      <w:keepNext/>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637AF"/>
    <w:rPr>
      <w:rFonts w:ascii="Times New Roman" w:eastAsia="Times New Roman" w:hAnsi="Times New Roman" w:cs="Times New Roman"/>
      <w:sz w:val="24"/>
      <w:szCs w:val="20"/>
      <w:u w:val="single"/>
      <w:lang w:eastAsia="el-GR"/>
    </w:rPr>
  </w:style>
  <w:style w:type="character" w:customStyle="1" w:styleId="2Char">
    <w:name w:val="Επικεφαλίδα 2 Char"/>
    <w:basedOn w:val="a0"/>
    <w:link w:val="2"/>
    <w:semiHidden/>
    <w:rsid w:val="007637AF"/>
    <w:rPr>
      <w:rFonts w:ascii="Times New Roman" w:eastAsia="Times New Roman" w:hAnsi="Times New Roman" w:cs="Times New Roman"/>
      <w:sz w:val="24"/>
      <w:szCs w:val="20"/>
      <w:lang w:eastAsia="el-GR"/>
    </w:rPr>
  </w:style>
  <w:style w:type="character" w:customStyle="1" w:styleId="Char">
    <w:name w:val="Κεφαλίδα Char"/>
    <w:aliases w:val="hd Char"/>
    <w:basedOn w:val="a0"/>
    <w:link w:val="a3"/>
    <w:locked/>
    <w:rsid w:val="007637AF"/>
    <w:rPr>
      <w:sz w:val="24"/>
      <w:szCs w:val="24"/>
    </w:rPr>
  </w:style>
  <w:style w:type="paragraph" w:styleId="a3">
    <w:name w:val="header"/>
    <w:aliases w:val="hd"/>
    <w:basedOn w:val="a"/>
    <w:link w:val="Char"/>
    <w:unhideWhenUsed/>
    <w:rsid w:val="007637AF"/>
    <w:pPr>
      <w:tabs>
        <w:tab w:val="center" w:pos="4153"/>
        <w:tab w:val="right" w:pos="8306"/>
      </w:tabs>
    </w:pPr>
    <w:rPr>
      <w:rFonts w:asciiTheme="minorHAnsi" w:eastAsiaTheme="minorHAnsi" w:hAnsiTheme="minorHAnsi" w:cstheme="minorBidi"/>
      <w:sz w:val="24"/>
      <w:szCs w:val="24"/>
      <w:lang w:eastAsia="en-US"/>
    </w:rPr>
  </w:style>
  <w:style w:type="character" w:customStyle="1" w:styleId="Char1">
    <w:name w:val="Κεφαλίδα Char1"/>
    <w:basedOn w:val="a0"/>
    <w:link w:val="a3"/>
    <w:uiPriority w:val="99"/>
    <w:semiHidden/>
    <w:rsid w:val="007637AF"/>
    <w:rPr>
      <w:rFonts w:ascii="Times New Roman" w:eastAsia="Times New Roman" w:hAnsi="Times New Roman" w:cs="Times New Roman"/>
      <w:sz w:val="20"/>
      <w:szCs w:val="20"/>
      <w:lang w:eastAsia="el-GR"/>
    </w:rPr>
  </w:style>
  <w:style w:type="paragraph" w:styleId="a4">
    <w:name w:val="Title"/>
    <w:basedOn w:val="a"/>
    <w:next w:val="a"/>
    <w:link w:val="Char0"/>
    <w:qFormat/>
    <w:rsid w:val="007637AF"/>
    <w:pPr>
      <w:pBdr>
        <w:bottom w:val="single" w:sz="8" w:space="4" w:color="808080"/>
      </w:pBdr>
      <w:spacing w:after="300"/>
    </w:pPr>
    <w:rPr>
      <w:rFonts w:ascii="Cambria" w:hAnsi="Cambria" w:cs="Cambria"/>
      <w:color w:val="17365D"/>
      <w:spacing w:val="5"/>
      <w:kern w:val="2"/>
      <w:sz w:val="52"/>
      <w:szCs w:val="52"/>
      <w:lang w:eastAsia="ar-SA"/>
    </w:rPr>
  </w:style>
  <w:style w:type="character" w:customStyle="1" w:styleId="Char0">
    <w:name w:val="Τίτλος Char"/>
    <w:basedOn w:val="a0"/>
    <w:link w:val="a4"/>
    <w:rsid w:val="007637AF"/>
    <w:rPr>
      <w:rFonts w:ascii="Cambria" w:eastAsia="Times New Roman" w:hAnsi="Cambria" w:cs="Cambria"/>
      <w:color w:val="17365D"/>
      <w:spacing w:val="5"/>
      <w:kern w:val="2"/>
      <w:sz w:val="52"/>
      <w:szCs w:val="52"/>
      <w:lang w:eastAsia="ar-SA"/>
    </w:rPr>
  </w:style>
  <w:style w:type="paragraph" w:styleId="a5">
    <w:name w:val="Body Text Indent"/>
    <w:basedOn w:val="a"/>
    <w:link w:val="Char2"/>
    <w:unhideWhenUsed/>
    <w:rsid w:val="007637AF"/>
    <w:pPr>
      <w:ind w:left="142" w:firstLine="142"/>
      <w:jc w:val="both"/>
    </w:pPr>
    <w:rPr>
      <w:sz w:val="24"/>
    </w:rPr>
  </w:style>
  <w:style w:type="character" w:customStyle="1" w:styleId="Char2">
    <w:name w:val="Σώμα κείμενου με εσοχή Char"/>
    <w:basedOn w:val="a0"/>
    <w:link w:val="a5"/>
    <w:rsid w:val="007637AF"/>
    <w:rPr>
      <w:rFonts w:ascii="Times New Roman" w:eastAsia="Times New Roman" w:hAnsi="Times New Roman" w:cs="Times New Roman"/>
      <w:sz w:val="24"/>
      <w:szCs w:val="20"/>
      <w:lang w:eastAsia="el-GR"/>
    </w:rPr>
  </w:style>
  <w:style w:type="paragraph" w:styleId="a6">
    <w:name w:val="No Spacing"/>
    <w:uiPriority w:val="1"/>
    <w:qFormat/>
    <w:rsid w:val="007637AF"/>
    <w:pPr>
      <w:suppressAutoHyphens/>
      <w:spacing w:after="0" w:line="240" w:lineRule="auto"/>
    </w:pPr>
    <w:rPr>
      <w:rFonts w:ascii="Calibri" w:eastAsia="Calibri" w:hAnsi="Calibri" w:cs="Calibri"/>
      <w:lang w:eastAsia="ar-SA"/>
    </w:rPr>
  </w:style>
  <w:style w:type="paragraph" w:styleId="a7">
    <w:name w:val="List Paragraph"/>
    <w:basedOn w:val="a"/>
    <w:qFormat/>
    <w:rsid w:val="007637AF"/>
    <w:pPr>
      <w:ind w:left="720"/>
    </w:pPr>
  </w:style>
  <w:style w:type="paragraph" w:customStyle="1" w:styleId="21">
    <w:name w:val="Σώμα κείμενου 21"/>
    <w:basedOn w:val="a"/>
    <w:rsid w:val="007637AF"/>
    <w:pPr>
      <w:suppressAutoHyphens/>
      <w:overflowPunct w:val="0"/>
      <w:autoSpaceDE w:val="0"/>
      <w:spacing w:line="360" w:lineRule="atLeast"/>
    </w:pPr>
    <w:rPr>
      <w:rFonts w:ascii="Arial" w:hAnsi="Arial" w:cs="Arial"/>
      <w:sz w:val="22"/>
      <w:lang w:eastAsia="ar-SA"/>
    </w:rPr>
  </w:style>
  <w:style w:type="character" w:customStyle="1" w:styleId="WW8Num6z0">
    <w:name w:val="WW8Num6z0"/>
    <w:qFormat/>
    <w:rsid w:val="007637AF"/>
    <w:rPr>
      <w:rFonts w:ascii="Cambria" w:hAnsi="Cambria" w:cs="Cambria" w:hint="default"/>
      <w:b/>
      <w:bCs w:val="0"/>
      <w:color w:val="000000"/>
      <w:sz w:val="22"/>
      <w:szCs w:val="22"/>
    </w:rPr>
  </w:style>
  <w:style w:type="character" w:customStyle="1" w:styleId="10">
    <w:name w:val="1"/>
    <w:basedOn w:val="a0"/>
    <w:rsid w:val="007637AF"/>
  </w:style>
  <w:style w:type="character" w:styleId="a8">
    <w:name w:val="Strong"/>
    <w:basedOn w:val="a0"/>
    <w:qFormat/>
    <w:rsid w:val="007637AF"/>
    <w:rPr>
      <w:b/>
      <w:bCs/>
    </w:rPr>
  </w:style>
  <w:style w:type="character" w:styleId="a9">
    <w:name w:val="Emphasis"/>
    <w:basedOn w:val="a0"/>
    <w:qFormat/>
    <w:rsid w:val="007637AF"/>
    <w:rPr>
      <w:i/>
      <w:iCs/>
    </w:rPr>
  </w:style>
  <w:style w:type="character" w:styleId="-">
    <w:name w:val="Hyperlink"/>
    <w:semiHidden/>
    <w:unhideWhenUsed/>
    <w:rsid w:val="002164A6"/>
    <w:rPr>
      <w:rFonts w:ascii="Times New Roman" w:hAnsi="Times New Roman" w:cs="Times New Roman" w:hint="default"/>
      <w:color w:val="0000FF"/>
      <w:u w:val="single"/>
    </w:rPr>
  </w:style>
  <w:style w:type="paragraph" w:customStyle="1" w:styleId="Default">
    <w:name w:val="Default"/>
    <w:rsid w:val="002164A6"/>
    <w:pPr>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a">
    <w:name w:val="Body Text"/>
    <w:basedOn w:val="a"/>
    <w:link w:val="Char3"/>
    <w:uiPriority w:val="99"/>
    <w:unhideWhenUsed/>
    <w:rsid w:val="00632875"/>
    <w:pPr>
      <w:spacing w:after="120"/>
    </w:pPr>
  </w:style>
  <w:style w:type="character" w:customStyle="1" w:styleId="Char3">
    <w:name w:val="Σώμα κειμένου Char"/>
    <w:basedOn w:val="a0"/>
    <w:link w:val="aa"/>
    <w:uiPriority w:val="99"/>
    <w:rsid w:val="00632875"/>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divs>
    <w:div w:id="99641794">
      <w:bodyDiv w:val="1"/>
      <w:marLeft w:val="0"/>
      <w:marRight w:val="0"/>
      <w:marTop w:val="0"/>
      <w:marBottom w:val="0"/>
      <w:divBdr>
        <w:top w:val="none" w:sz="0" w:space="0" w:color="auto"/>
        <w:left w:val="none" w:sz="0" w:space="0" w:color="auto"/>
        <w:bottom w:val="none" w:sz="0" w:space="0" w:color="auto"/>
        <w:right w:val="none" w:sz="0" w:space="0" w:color="auto"/>
      </w:divBdr>
    </w:div>
    <w:div w:id="130447742">
      <w:bodyDiv w:val="1"/>
      <w:marLeft w:val="0"/>
      <w:marRight w:val="0"/>
      <w:marTop w:val="0"/>
      <w:marBottom w:val="0"/>
      <w:divBdr>
        <w:top w:val="none" w:sz="0" w:space="0" w:color="auto"/>
        <w:left w:val="none" w:sz="0" w:space="0" w:color="auto"/>
        <w:bottom w:val="none" w:sz="0" w:space="0" w:color="auto"/>
        <w:right w:val="none" w:sz="0" w:space="0" w:color="auto"/>
      </w:divBdr>
    </w:div>
    <w:div w:id="130559639">
      <w:bodyDiv w:val="1"/>
      <w:marLeft w:val="0"/>
      <w:marRight w:val="0"/>
      <w:marTop w:val="0"/>
      <w:marBottom w:val="0"/>
      <w:divBdr>
        <w:top w:val="none" w:sz="0" w:space="0" w:color="auto"/>
        <w:left w:val="none" w:sz="0" w:space="0" w:color="auto"/>
        <w:bottom w:val="none" w:sz="0" w:space="0" w:color="auto"/>
        <w:right w:val="none" w:sz="0" w:space="0" w:color="auto"/>
      </w:divBdr>
    </w:div>
    <w:div w:id="139738835">
      <w:bodyDiv w:val="1"/>
      <w:marLeft w:val="0"/>
      <w:marRight w:val="0"/>
      <w:marTop w:val="0"/>
      <w:marBottom w:val="0"/>
      <w:divBdr>
        <w:top w:val="none" w:sz="0" w:space="0" w:color="auto"/>
        <w:left w:val="none" w:sz="0" w:space="0" w:color="auto"/>
        <w:bottom w:val="none" w:sz="0" w:space="0" w:color="auto"/>
        <w:right w:val="none" w:sz="0" w:space="0" w:color="auto"/>
      </w:divBdr>
    </w:div>
    <w:div w:id="179468037">
      <w:bodyDiv w:val="1"/>
      <w:marLeft w:val="0"/>
      <w:marRight w:val="0"/>
      <w:marTop w:val="0"/>
      <w:marBottom w:val="0"/>
      <w:divBdr>
        <w:top w:val="none" w:sz="0" w:space="0" w:color="auto"/>
        <w:left w:val="none" w:sz="0" w:space="0" w:color="auto"/>
        <w:bottom w:val="none" w:sz="0" w:space="0" w:color="auto"/>
        <w:right w:val="none" w:sz="0" w:space="0" w:color="auto"/>
      </w:divBdr>
    </w:div>
    <w:div w:id="419376036">
      <w:bodyDiv w:val="1"/>
      <w:marLeft w:val="0"/>
      <w:marRight w:val="0"/>
      <w:marTop w:val="0"/>
      <w:marBottom w:val="0"/>
      <w:divBdr>
        <w:top w:val="none" w:sz="0" w:space="0" w:color="auto"/>
        <w:left w:val="none" w:sz="0" w:space="0" w:color="auto"/>
        <w:bottom w:val="none" w:sz="0" w:space="0" w:color="auto"/>
        <w:right w:val="none" w:sz="0" w:space="0" w:color="auto"/>
      </w:divBdr>
    </w:div>
    <w:div w:id="488139601">
      <w:bodyDiv w:val="1"/>
      <w:marLeft w:val="0"/>
      <w:marRight w:val="0"/>
      <w:marTop w:val="0"/>
      <w:marBottom w:val="0"/>
      <w:divBdr>
        <w:top w:val="none" w:sz="0" w:space="0" w:color="auto"/>
        <w:left w:val="none" w:sz="0" w:space="0" w:color="auto"/>
        <w:bottom w:val="none" w:sz="0" w:space="0" w:color="auto"/>
        <w:right w:val="none" w:sz="0" w:space="0" w:color="auto"/>
      </w:divBdr>
    </w:div>
    <w:div w:id="528833899">
      <w:bodyDiv w:val="1"/>
      <w:marLeft w:val="0"/>
      <w:marRight w:val="0"/>
      <w:marTop w:val="0"/>
      <w:marBottom w:val="0"/>
      <w:divBdr>
        <w:top w:val="none" w:sz="0" w:space="0" w:color="auto"/>
        <w:left w:val="none" w:sz="0" w:space="0" w:color="auto"/>
        <w:bottom w:val="none" w:sz="0" w:space="0" w:color="auto"/>
        <w:right w:val="none" w:sz="0" w:space="0" w:color="auto"/>
      </w:divBdr>
    </w:div>
    <w:div w:id="977808503">
      <w:bodyDiv w:val="1"/>
      <w:marLeft w:val="0"/>
      <w:marRight w:val="0"/>
      <w:marTop w:val="0"/>
      <w:marBottom w:val="0"/>
      <w:divBdr>
        <w:top w:val="none" w:sz="0" w:space="0" w:color="auto"/>
        <w:left w:val="none" w:sz="0" w:space="0" w:color="auto"/>
        <w:bottom w:val="none" w:sz="0" w:space="0" w:color="auto"/>
        <w:right w:val="none" w:sz="0" w:space="0" w:color="auto"/>
      </w:divBdr>
    </w:div>
    <w:div w:id="1137070100">
      <w:bodyDiv w:val="1"/>
      <w:marLeft w:val="0"/>
      <w:marRight w:val="0"/>
      <w:marTop w:val="0"/>
      <w:marBottom w:val="0"/>
      <w:divBdr>
        <w:top w:val="none" w:sz="0" w:space="0" w:color="auto"/>
        <w:left w:val="none" w:sz="0" w:space="0" w:color="auto"/>
        <w:bottom w:val="none" w:sz="0" w:space="0" w:color="auto"/>
        <w:right w:val="none" w:sz="0" w:space="0" w:color="auto"/>
      </w:divBdr>
    </w:div>
    <w:div w:id="1281767243">
      <w:bodyDiv w:val="1"/>
      <w:marLeft w:val="0"/>
      <w:marRight w:val="0"/>
      <w:marTop w:val="0"/>
      <w:marBottom w:val="0"/>
      <w:divBdr>
        <w:top w:val="none" w:sz="0" w:space="0" w:color="auto"/>
        <w:left w:val="none" w:sz="0" w:space="0" w:color="auto"/>
        <w:bottom w:val="none" w:sz="0" w:space="0" w:color="auto"/>
        <w:right w:val="none" w:sz="0" w:space="0" w:color="auto"/>
      </w:divBdr>
    </w:div>
    <w:div w:id="1289553391">
      <w:bodyDiv w:val="1"/>
      <w:marLeft w:val="0"/>
      <w:marRight w:val="0"/>
      <w:marTop w:val="0"/>
      <w:marBottom w:val="0"/>
      <w:divBdr>
        <w:top w:val="none" w:sz="0" w:space="0" w:color="auto"/>
        <w:left w:val="none" w:sz="0" w:space="0" w:color="auto"/>
        <w:bottom w:val="none" w:sz="0" w:space="0" w:color="auto"/>
        <w:right w:val="none" w:sz="0" w:space="0" w:color="auto"/>
      </w:divBdr>
    </w:div>
    <w:div w:id="1293167327">
      <w:bodyDiv w:val="1"/>
      <w:marLeft w:val="0"/>
      <w:marRight w:val="0"/>
      <w:marTop w:val="0"/>
      <w:marBottom w:val="0"/>
      <w:divBdr>
        <w:top w:val="none" w:sz="0" w:space="0" w:color="auto"/>
        <w:left w:val="none" w:sz="0" w:space="0" w:color="auto"/>
        <w:bottom w:val="none" w:sz="0" w:space="0" w:color="auto"/>
        <w:right w:val="none" w:sz="0" w:space="0" w:color="auto"/>
      </w:divBdr>
    </w:div>
    <w:div w:id="1319189595">
      <w:bodyDiv w:val="1"/>
      <w:marLeft w:val="0"/>
      <w:marRight w:val="0"/>
      <w:marTop w:val="0"/>
      <w:marBottom w:val="0"/>
      <w:divBdr>
        <w:top w:val="none" w:sz="0" w:space="0" w:color="auto"/>
        <w:left w:val="none" w:sz="0" w:space="0" w:color="auto"/>
        <w:bottom w:val="none" w:sz="0" w:space="0" w:color="auto"/>
        <w:right w:val="none" w:sz="0" w:space="0" w:color="auto"/>
      </w:divBdr>
    </w:div>
    <w:div w:id="1486627471">
      <w:bodyDiv w:val="1"/>
      <w:marLeft w:val="0"/>
      <w:marRight w:val="0"/>
      <w:marTop w:val="0"/>
      <w:marBottom w:val="0"/>
      <w:divBdr>
        <w:top w:val="none" w:sz="0" w:space="0" w:color="auto"/>
        <w:left w:val="none" w:sz="0" w:space="0" w:color="auto"/>
        <w:bottom w:val="none" w:sz="0" w:space="0" w:color="auto"/>
        <w:right w:val="none" w:sz="0" w:space="0" w:color="auto"/>
      </w:divBdr>
    </w:div>
    <w:div w:id="1731994412">
      <w:bodyDiv w:val="1"/>
      <w:marLeft w:val="0"/>
      <w:marRight w:val="0"/>
      <w:marTop w:val="0"/>
      <w:marBottom w:val="0"/>
      <w:divBdr>
        <w:top w:val="none" w:sz="0" w:space="0" w:color="auto"/>
        <w:left w:val="none" w:sz="0" w:space="0" w:color="auto"/>
        <w:bottom w:val="none" w:sz="0" w:space="0" w:color="auto"/>
        <w:right w:val="none" w:sz="0" w:space="0" w:color="auto"/>
      </w:divBdr>
    </w:div>
    <w:div w:id="1777142291">
      <w:bodyDiv w:val="1"/>
      <w:marLeft w:val="0"/>
      <w:marRight w:val="0"/>
      <w:marTop w:val="0"/>
      <w:marBottom w:val="0"/>
      <w:divBdr>
        <w:top w:val="none" w:sz="0" w:space="0" w:color="auto"/>
        <w:left w:val="none" w:sz="0" w:space="0" w:color="auto"/>
        <w:bottom w:val="none" w:sz="0" w:space="0" w:color="auto"/>
        <w:right w:val="none" w:sz="0" w:space="0" w:color="auto"/>
      </w:divBdr>
    </w:div>
    <w:div w:id="1810896050">
      <w:bodyDiv w:val="1"/>
      <w:marLeft w:val="0"/>
      <w:marRight w:val="0"/>
      <w:marTop w:val="0"/>
      <w:marBottom w:val="0"/>
      <w:divBdr>
        <w:top w:val="none" w:sz="0" w:space="0" w:color="auto"/>
        <w:left w:val="none" w:sz="0" w:space="0" w:color="auto"/>
        <w:bottom w:val="none" w:sz="0" w:space="0" w:color="auto"/>
        <w:right w:val="none" w:sz="0" w:space="0" w:color="auto"/>
      </w:divBdr>
    </w:div>
    <w:div w:id="1881818540">
      <w:bodyDiv w:val="1"/>
      <w:marLeft w:val="0"/>
      <w:marRight w:val="0"/>
      <w:marTop w:val="0"/>
      <w:marBottom w:val="0"/>
      <w:divBdr>
        <w:top w:val="none" w:sz="0" w:space="0" w:color="auto"/>
        <w:left w:val="none" w:sz="0" w:space="0" w:color="auto"/>
        <w:bottom w:val="none" w:sz="0" w:space="0" w:color="auto"/>
        <w:right w:val="none" w:sz="0" w:space="0" w:color="auto"/>
      </w:divBdr>
    </w:div>
    <w:div w:id="1952277382">
      <w:bodyDiv w:val="1"/>
      <w:marLeft w:val="0"/>
      <w:marRight w:val="0"/>
      <w:marTop w:val="0"/>
      <w:marBottom w:val="0"/>
      <w:divBdr>
        <w:top w:val="none" w:sz="0" w:space="0" w:color="auto"/>
        <w:left w:val="none" w:sz="0" w:space="0" w:color="auto"/>
        <w:bottom w:val="none" w:sz="0" w:space="0" w:color="auto"/>
        <w:right w:val="none" w:sz="0" w:space="0" w:color="auto"/>
      </w:divBdr>
    </w:div>
    <w:div w:id="1991130973">
      <w:bodyDiv w:val="1"/>
      <w:marLeft w:val="0"/>
      <w:marRight w:val="0"/>
      <w:marTop w:val="0"/>
      <w:marBottom w:val="0"/>
      <w:divBdr>
        <w:top w:val="none" w:sz="0" w:space="0" w:color="auto"/>
        <w:left w:val="none" w:sz="0" w:space="0" w:color="auto"/>
        <w:bottom w:val="none" w:sz="0" w:space="0" w:color="auto"/>
        <w:right w:val="none" w:sz="0" w:space="0" w:color="auto"/>
      </w:divBdr>
    </w:div>
    <w:div w:id="2080012742">
      <w:bodyDiv w:val="1"/>
      <w:marLeft w:val="0"/>
      <w:marRight w:val="0"/>
      <w:marTop w:val="0"/>
      <w:marBottom w:val="0"/>
      <w:divBdr>
        <w:top w:val="none" w:sz="0" w:space="0" w:color="auto"/>
        <w:left w:val="none" w:sz="0" w:space="0" w:color="auto"/>
        <w:bottom w:val="none" w:sz="0" w:space="0" w:color="auto"/>
        <w:right w:val="none" w:sz="0" w:space="0" w:color="auto"/>
      </w:divBdr>
    </w:div>
    <w:div w:id="211913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2498</Words>
  <Characters>13494</Characters>
  <Application>Microsoft Office Word</Application>
  <DocSecurity>0</DocSecurity>
  <Lines>112</Lines>
  <Paragraphs>31</Paragraphs>
  <ScaleCrop>false</ScaleCrop>
  <Company/>
  <LinksUpToDate>false</LinksUpToDate>
  <CharactersWithSpaces>15961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pappaa</dc:creator>
  <cp:lastModifiedBy>pappaa</cp:lastModifiedBy>
  <cp:revision>51</cp:revision>
  <dcterms:created xsi:type="dcterms:W3CDTF">2023-01-10T13:04:00Z</dcterms:created>
  <dcterms:modified xsi:type="dcterms:W3CDTF">2023-01-12T19:33:00Z</dcterms:modified>
</cp:coreProperties>
</file>